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F8" w:rsidRPr="00A72370" w:rsidRDefault="00BC31F8" w:rsidP="00A72370">
      <w:pPr>
        <w:jc w:val="center"/>
        <w:rPr>
          <w:b/>
          <w:color w:val="000000"/>
        </w:rPr>
      </w:pPr>
      <w:r w:rsidRPr="00A72370">
        <w:rPr>
          <w:b/>
          <w:color w:val="000000"/>
        </w:rPr>
        <w:t>Curriculum Vita</w:t>
      </w:r>
    </w:p>
    <w:p w:rsidR="00BC31F8" w:rsidRPr="00A72370" w:rsidRDefault="00BC31F8" w:rsidP="00A72370">
      <w:pPr>
        <w:jc w:val="center"/>
        <w:rPr>
          <w:color w:val="000000"/>
        </w:rPr>
      </w:pPr>
      <w:r w:rsidRPr="00A72370">
        <w:rPr>
          <w:b/>
          <w:color w:val="000000"/>
        </w:rPr>
        <w:t>Mark Hallahan</w:t>
      </w:r>
    </w:p>
    <w:p w:rsidR="00BC31F8" w:rsidRPr="00A72370" w:rsidRDefault="00BC31F8" w:rsidP="00A72370">
      <w:pPr>
        <w:jc w:val="center"/>
        <w:rPr>
          <w:color w:val="000000"/>
        </w:rPr>
      </w:pPr>
      <w:r w:rsidRPr="00A72370">
        <w:rPr>
          <w:color w:val="000000"/>
        </w:rPr>
        <w:t>Department of Psychology</w:t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="00A72370"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  <w:t>169 Lovell Road</w:t>
      </w:r>
    </w:p>
    <w:p w:rsidR="00BC31F8" w:rsidRPr="00A72370" w:rsidRDefault="00BC31F8" w:rsidP="00A72370">
      <w:pPr>
        <w:jc w:val="center"/>
        <w:rPr>
          <w:color w:val="000000"/>
        </w:rPr>
      </w:pPr>
      <w:r w:rsidRPr="00A72370">
        <w:rPr>
          <w:color w:val="000000"/>
        </w:rPr>
        <w:t>College of the Holy Cross</w:t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  <w:t xml:space="preserve">          Holden, MA  01520</w:t>
      </w:r>
    </w:p>
    <w:p w:rsidR="00BC31F8" w:rsidRPr="00A72370" w:rsidRDefault="00BC31F8" w:rsidP="00A72370">
      <w:pPr>
        <w:jc w:val="center"/>
        <w:rPr>
          <w:color w:val="000000"/>
        </w:rPr>
      </w:pPr>
      <w:r w:rsidRPr="00A72370">
        <w:rPr>
          <w:color w:val="000000"/>
        </w:rPr>
        <w:t>330 Beaven Hall</w:t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="00A72370"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</w:r>
      <w:r w:rsidRPr="00A72370">
        <w:rPr>
          <w:color w:val="000000"/>
        </w:rPr>
        <w:tab/>
        <w:t xml:space="preserve">   (508) 829-7226</w:t>
      </w:r>
    </w:p>
    <w:p w:rsidR="00BC31F8" w:rsidRPr="00A72370" w:rsidRDefault="00BC31F8" w:rsidP="00A72370">
      <w:pPr>
        <w:rPr>
          <w:color w:val="000000"/>
        </w:rPr>
      </w:pPr>
      <w:r w:rsidRPr="00A72370">
        <w:rPr>
          <w:color w:val="000000"/>
        </w:rPr>
        <w:t>Worcester, MA  01610</w:t>
      </w:r>
    </w:p>
    <w:p w:rsidR="00BC31F8" w:rsidRPr="00A72370" w:rsidRDefault="00BC31F8" w:rsidP="00A72370">
      <w:pPr>
        <w:rPr>
          <w:color w:val="000000"/>
        </w:rPr>
      </w:pPr>
      <w:r w:rsidRPr="00A72370">
        <w:rPr>
          <w:color w:val="000000"/>
        </w:rPr>
        <w:t>Phone:  (508) 793-2279,  Fax:  (508) 793-3709</w:t>
      </w:r>
    </w:p>
    <w:p w:rsidR="00BC31F8" w:rsidRPr="00A72370" w:rsidRDefault="00BC31F8" w:rsidP="00A72370">
      <w:pPr>
        <w:rPr>
          <w:color w:val="000000"/>
        </w:rPr>
      </w:pPr>
      <w:r w:rsidRPr="00A72370">
        <w:rPr>
          <w:color w:val="000000"/>
        </w:rPr>
        <w:t>E-mail:  mhallaha@holycross.edu</w:t>
      </w:r>
    </w:p>
    <w:p w:rsidR="00BC31F8" w:rsidRPr="00A72370" w:rsidRDefault="00BC31F8" w:rsidP="00A72370">
      <w:pPr>
        <w:jc w:val="center"/>
        <w:rPr>
          <w:color w:val="000000"/>
        </w:rPr>
      </w:pPr>
      <w:r w:rsidRPr="00A72370">
        <w:rPr>
          <w:color w:val="000000"/>
        </w:rPr>
        <w:t>----------------------------------------------------------------------------------------------------------------------------------------------------------------</w:t>
      </w:r>
    </w:p>
    <w:p w:rsidR="00BC31F8" w:rsidRPr="00A72370" w:rsidRDefault="00BC31F8" w:rsidP="00A72370">
      <w:pPr>
        <w:rPr>
          <w:b/>
          <w:color w:val="000000"/>
        </w:rPr>
      </w:pPr>
    </w:p>
    <w:p w:rsidR="00BC31F8" w:rsidRDefault="00BC31F8" w:rsidP="00A72370">
      <w:pPr>
        <w:rPr>
          <w:b/>
          <w:color w:val="000000"/>
        </w:rPr>
      </w:pPr>
      <w:r w:rsidRPr="00A72370">
        <w:rPr>
          <w:b/>
          <w:color w:val="000000"/>
        </w:rPr>
        <w:t>Education:</w:t>
      </w:r>
    </w:p>
    <w:p w:rsidR="00A72370" w:rsidRPr="00A72370" w:rsidRDefault="00A72370" w:rsidP="00A72370">
      <w:pPr>
        <w:rPr>
          <w:color w:val="000000"/>
        </w:rPr>
      </w:pPr>
    </w:p>
    <w:p w:rsidR="00BC31F8" w:rsidRPr="00A72370" w:rsidRDefault="00BC31F8" w:rsidP="00A72370">
      <w:pPr>
        <w:ind w:left="180"/>
        <w:rPr>
          <w:color w:val="000000"/>
        </w:rPr>
      </w:pPr>
      <w:r w:rsidRPr="00A72370">
        <w:rPr>
          <w:color w:val="000000"/>
        </w:rPr>
        <w:t>Ph.D., Social psychology, 1995, Harvard University, Cambridge, MA</w:t>
      </w:r>
    </w:p>
    <w:p w:rsidR="00BC31F8" w:rsidRPr="00A72370" w:rsidRDefault="00BC31F8" w:rsidP="00A72370">
      <w:pPr>
        <w:ind w:left="180"/>
        <w:rPr>
          <w:color w:val="000000"/>
        </w:rPr>
      </w:pPr>
      <w:r w:rsidRPr="00A72370">
        <w:rPr>
          <w:color w:val="000000"/>
        </w:rPr>
        <w:t>MA, Social psychology, 1993, Harvard University, Cambridge, MA</w:t>
      </w:r>
    </w:p>
    <w:p w:rsidR="00BC31F8" w:rsidRPr="00A72370" w:rsidRDefault="00BC31F8" w:rsidP="00A72370">
      <w:pPr>
        <w:ind w:left="180"/>
        <w:rPr>
          <w:color w:val="000000"/>
        </w:rPr>
      </w:pPr>
      <w:r w:rsidRPr="00A72370">
        <w:rPr>
          <w:color w:val="000000"/>
        </w:rPr>
        <w:t>BA, Psychology, 1988, Amherst College, Amherst, MA</w:t>
      </w:r>
    </w:p>
    <w:p w:rsidR="00BC31F8" w:rsidRDefault="00BC31F8" w:rsidP="00A72370">
      <w:pPr>
        <w:rPr>
          <w:color w:val="000000"/>
        </w:rPr>
      </w:pPr>
    </w:p>
    <w:p w:rsidR="004C4E04" w:rsidRPr="00A72370" w:rsidRDefault="004C4E04" w:rsidP="00A72370">
      <w:pPr>
        <w:rPr>
          <w:color w:val="000000"/>
        </w:rPr>
      </w:pPr>
    </w:p>
    <w:p w:rsidR="00BC31F8" w:rsidRDefault="00BC31F8" w:rsidP="00A72370">
      <w:pPr>
        <w:rPr>
          <w:b/>
          <w:color w:val="000000"/>
        </w:rPr>
      </w:pPr>
      <w:r w:rsidRPr="00A72370">
        <w:rPr>
          <w:b/>
          <w:color w:val="000000"/>
        </w:rPr>
        <w:t>Academic Employment:</w:t>
      </w:r>
    </w:p>
    <w:p w:rsidR="00A72370" w:rsidRPr="00A72370" w:rsidRDefault="00A72370" w:rsidP="00A72370">
      <w:pPr>
        <w:rPr>
          <w:color w:val="000000"/>
        </w:rPr>
      </w:pPr>
    </w:p>
    <w:tbl>
      <w:tblPr>
        <w:tblW w:w="0" w:type="auto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0"/>
        <w:gridCol w:w="1584"/>
        <w:gridCol w:w="8352"/>
      </w:tblGrid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1584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Since 2003</w:t>
            </w:r>
          </w:p>
        </w:tc>
        <w:tc>
          <w:tcPr>
            <w:tcW w:w="8352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Associate Professor, Department of Psychology, College of the Holy Cross, Worcester, MA</w:t>
            </w:r>
          </w:p>
        </w:tc>
      </w:tr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1584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1999-2003</w:t>
            </w:r>
          </w:p>
        </w:tc>
        <w:tc>
          <w:tcPr>
            <w:tcW w:w="8352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Assistant Professor, Department of Psychology, College of the Holy Cross, Worcester, MA</w:t>
            </w:r>
          </w:p>
        </w:tc>
      </w:tr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158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1996-99</w:t>
            </w:r>
          </w:p>
        </w:tc>
        <w:tc>
          <w:tcPr>
            <w:tcW w:w="8352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Assistant Professor, Department of Psychology, Clemson University, Clemson, SC</w:t>
            </w:r>
          </w:p>
        </w:tc>
      </w:tr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1584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Summer 1997</w:t>
            </w:r>
          </w:p>
        </w:tc>
        <w:tc>
          <w:tcPr>
            <w:tcW w:w="8352" w:type="dxa"/>
          </w:tcPr>
          <w:p w:rsidR="00BC31F8" w:rsidRPr="00A72370" w:rsidRDefault="00BC31F8" w:rsidP="00A72370">
            <w:pPr>
              <w:rPr>
                <w:color w:val="000000"/>
              </w:rPr>
            </w:pPr>
            <w:r w:rsidRPr="00A72370">
              <w:rPr>
                <w:color w:val="000000"/>
              </w:rPr>
              <w:t>Instructor, Swiss Social Science Summer School, Geneva, Switzerland</w:t>
            </w:r>
          </w:p>
        </w:tc>
      </w:tr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158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1995-96</w:t>
            </w:r>
          </w:p>
        </w:tc>
        <w:tc>
          <w:tcPr>
            <w:tcW w:w="8352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Lecturer, Department of Psychology, Harvard University and Harvard University Extension School</w:t>
            </w:r>
          </w:p>
        </w:tc>
      </w:tr>
    </w:tbl>
    <w:p w:rsidR="00BC31F8" w:rsidRPr="00A72370" w:rsidRDefault="00BC31F8" w:rsidP="00A72370">
      <w:pPr>
        <w:rPr>
          <w:b/>
          <w:color w:val="000000"/>
        </w:rPr>
      </w:pPr>
    </w:p>
    <w:p w:rsidR="00BC31F8" w:rsidRDefault="00BC31F8" w:rsidP="00A72370">
      <w:pPr>
        <w:rPr>
          <w:b/>
          <w:color w:val="000000"/>
        </w:rPr>
      </w:pPr>
      <w:r w:rsidRPr="00A72370">
        <w:rPr>
          <w:b/>
          <w:color w:val="000000"/>
        </w:rPr>
        <w:t>Other Employment:</w:t>
      </w:r>
    </w:p>
    <w:p w:rsidR="00A72370" w:rsidRPr="00A72370" w:rsidRDefault="00A72370" w:rsidP="00A72370">
      <w:pPr>
        <w:rPr>
          <w:color w:val="000000"/>
          <w:u w:val="single"/>
        </w:rPr>
      </w:pPr>
    </w:p>
    <w:tbl>
      <w:tblPr>
        <w:tblW w:w="0" w:type="auto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0"/>
        <w:gridCol w:w="864"/>
        <w:gridCol w:w="8424"/>
      </w:tblGrid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1991-92</w:t>
            </w:r>
          </w:p>
        </w:tc>
        <w:tc>
          <w:tcPr>
            <w:tcW w:w="842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Consultant/Programmer, Massachusetts Society for the Prevention of Cruelty to Children, Boston, MA</w:t>
            </w:r>
          </w:p>
        </w:tc>
      </w:tr>
      <w:tr w:rsidR="00BC31F8" w:rsidRPr="00A72370">
        <w:tc>
          <w:tcPr>
            <w:tcW w:w="180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</w:p>
        </w:tc>
        <w:tc>
          <w:tcPr>
            <w:tcW w:w="86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1988-90</w:t>
            </w:r>
          </w:p>
        </w:tc>
        <w:tc>
          <w:tcPr>
            <w:tcW w:w="8424" w:type="dxa"/>
          </w:tcPr>
          <w:p w:rsidR="00BC31F8" w:rsidRPr="00A72370" w:rsidRDefault="00BC31F8" w:rsidP="00A72370">
            <w:pPr>
              <w:rPr>
                <w:color w:val="000000"/>
                <w:u w:val="single"/>
              </w:rPr>
            </w:pPr>
            <w:r w:rsidRPr="00A72370">
              <w:rPr>
                <w:color w:val="000000"/>
              </w:rPr>
              <w:t>Research Analyst, Strategic Planning Associates, Washington, DC</w:t>
            </w:r>
          </w:p>
        </w:tc>
      </w:tr>
    </w:tbl>
    <w:p w:rsidR="00BC31F8" w:rsidRPr="00A72370" w:rsidRDefault="00BC31F8" w:rsidP="00A72370">
      <w:pPr>
        <w:rPr>
          <w:b/>
          <w:color w:val="000000"/>
        </w:rPr>
      </w:pPr>
    </w:p>
    <w:p w:rsidR="004C4E04" w:rsidRDefault="004C4E04" w:rsidP="00A72370">
      <w:pPr>
        <w:spacing w:after="240"/>
        <w:rPr>
          <w:b/>
          <w:color w:val="000000"/>
        </w:rPr>
      </w:pPr>
    </w:p>
    <w:p w:rsidR="00BC31F8" w:rsidRPr="00A72370" w:rsidRDefault="00BC31F8" w:rsidP="00A72370">
      <w:pPr>
        <w:spacing w:after="240"/>
        <w:rPr>
          <w:color w:val="000000"/>
        </w:rPr>
      </w:pPr>
      <w:r w:rsidRPr="00A72370">
        <w:rPr>
          <w:b/>
          <w:color w:val="000000"/>
        </w:rPr>
        <w:t>Publications: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1.  Ambady, N., Hallahan, M. &amp; Rosenthal, R.. (1995).  On judging and being judged accurately in zero acquaintance situations.  </w:t>
      </w:r>
      <w:r w:rsidRPr="00A72370">
        <w:rPr>
          <w:i/>
          <w:color w:val="000000"/>
        </w:rPr>
        <w:t>Journal of Personality and Social Psychology</w:t>
      </w:r>
      <w:r w:rsidRPr="00A72370">
        <w:rPr>
          <w:color w:val="000000"/>
        </w:rPr>
        <w:t>,</w:t>
      </w:r>
      <w:r w:rsidRPr="00A72370">
        <w:rPr>
          <w:i/>
          <w:color w:val="000000"/>
        </w:rPr>
        <w:t xml:space="preserve"> 69</w:t>
      </w:r>
      <w:r w:rsidRPr="00A72370">
        <w:rPr>
          <w:color w:val="000000"/>
        </w:rPr>
        <w:t xml:space="preserve">, p. 518-529. 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2.  Lee, F., Hallahan, M. &amp; Herzog, T. A. (1996).  Explaining real life events: How culture and domain shape attributions.  </w:t>
      </w:r>
      <w:r w:rsidRPr="00A72370">
        <w:rPr>
          <w:i/>
          <w:color w:val="000000"/>
        </w:rPr>
        <w:t>Personality and Social Psychology Bulletin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22</w:t>
      </w:r>
      <w:r w:rsidRPr="00A72370">
        <w:rPr>
          <w:color w:val="000000"/>
        </w:rPr>
        <w:t>, 732-741.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3.  Hallahan, M. &amp; Rosenthal, R.  (1996a) Statistical power: Concepts, procedures, and applications.  </w:t>
      </w:r>
      <w:r w:rsidRPr="00A72370">
        <w:rPr>
          <w:i/>
          <w:color w:val="000000"/>
        </w:rPr>
        <w:t>Behaviour Research and Therapy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34</w:t>
      </w:r>
      <w:r w:rsidRPr="00A72370">
        <w:rPr>
          <w:color w:val="000000"/>
        </w:rPr>
        <w:t>, 489-499.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4.  Hallahan, M. &amp; Rosenthal, R. (1996b).  Contrast analysis in educational research.  </w:t>
      </w:r>
      <w:r w:rsidRPr="00A72370">
        <w:rPr>
          <w:i/>
          <w:color w:val="000000"/>
        </w:rPr>
        <w:t>Journal of Research in Education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6</w:t>
      </w:r>
      <w:r w:rsidRPr="00A72370">
        <w:rPr>
          <w:color w:val="000000"/>
        </w:rPr>
        <w:t>, 3-17.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5.  Halverson, A. M., Hallahan, M., Hart, A. J. &amp; Rosenthal, R. (1997).  Reducing the biasing effect of judges' nonverbal behavior with simplified jury instructions.  </w:t>
      </w:r>
      <w:r w:rsidRPr="00A72370">
        <w:rPr>
          <w:i/>
          <w:color w:val="000000"/>
        </w:rPr>
        <w:t>Journal of Applied Psychology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82</w:t>
      </w:r>
      <w:r w:rsidRPr="00A72370">
        <w:rPr>
          <w:color w:val="000000"/>
        </w:rPr>
        <w:t>, 590-598.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6.  Hallahan, M., Lee, F. &amp; Herzog, T. A. (1997)  It’s not just whether you win or lose, it’s also where you play the game: A naturalistic, cross-cultural examination of the positivity bias.  </w:t>
      </w:r>
      <w:r w:rsidRPr="00A72370">
        <w:rPr>
          <w:i/>
          <w:color w:val="000000"/>
        </w:rPr>
        <w:t>Journal of Cross-Cultural Psychology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28</w:t>
      </w:r>
      <w:r w:rsidRPr="00A72370">
        <w:rPr>
          <w:color w:val="000000"/>
        </w:rPr>
        <w:t>, 768-778.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7.  Hallahan, M. (1999) The hazards of mechanical hypothesis testing: A commentary on Krueger.  </w:t>
      </w:r>
      <w:r w:rsidRPr="00A72370">
        <w:rPr>
          <w:i/>
          <w:color w:val="000000"/>
        </w:rPr>
        <w:t>Psycoloquy</w:t>
      </w:r>
      <w:r w:rsidRPr="00A72370">
        <w:rPr>
          <w:color w:val="000000"/>
        </w:rPr>
        <w:t xml:space="preserve">, 10, 001.  </w:t>
      </w:r>
      <w:r w:rsidRPr="00A72370">
        <w:t>http://www.cogsci.soton.ac.uk/cgi/psyc/newpsy?10.001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8.  Ambady, N., Hallahan, M. &amp; Connor, B. (1999).  Accuracy of judgments of sexual orientation from thin slices of behavior.  </w:t>
      </w:r>
      <w:r w:rsidRPr="00A72370">
        <w:rPr>
          <w:i/>
          <w:color w:val="000000"/>
        </w:rPr>
        <w:t>Journal of Personality and Social Psychology</w:t>
      </w:r>
      <w:r w:rsidRPr="00A72370">
        <w:rPr>
          <w:color w:val="000000"/>
        </w:rPr>
        <w:t xml:space="preserve">, </w:t>
      </w:r>
      <w:r w:rsidRPr="00A72370">
        <w:rPr>
          <w:i/>
          <w:color w:val="000000"/>
        </w:rPr>
        <w:t>77</w:t>
      </w:r>
      <w:r w:rsidRPr="00A72370">
        <w:rPr>
          <w:color w:val="000000"/>
        </w:rPr>
        <w:t>, 538-547.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9.  Hallahan, M. &amp; Rosenthal, R. (2000).  Interpreting and reporting results.  In H. E. A. Tinsley. &amp; S. D. Brown. (Eds.), </w:t>
      </w:r>
      <w:r w:rsidRPr="00A72370">
        <w:rPr>
          <w:i/>
          <w:color w:val="000000"/>
        </w:rPr>
        <w:t>The Handbook of Applied Multivariate Statistics and Mathematical Modeling</w:t>
      </w:r>
      <w:r w:rsidRPr="00A72370">
        <w:rPr>
          <w:color w:val="000000"/>
        </w:rPr>
        <w:t xml:space="preserve"> (pp. 125-149).  San Diego, CA: Academic Press.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10.  Lee, F. &amp; Hallahan, M.  (2001).  </w:t>
      </w:r>
      <w:r w:rsidRPr="00A72370">
        <w:t>Do Situational Expectations Produce Situational Inferences?  The Role of Future Expectations in Directing Inferential Goals</w:t>
      </w:r>
      <w:r w:rsidRPr="00A72370">
        <w:rPr>
          <w:color w:val="000000"/>
        </w:rPr>
        <w:t xml:space="preserve">.  </w:t>
      </w:r>
      <w:r w:rsidRPr="00A72370">
        <w:rPr>
          <w:i/>
          <w:color w:val="000000"/>
        </w:rPr>
        <w:t>Journal of Personality and Social Psychology, 80,</w:t>
      </w:r>
      <w:r w:rsidRPr="00A72370">
        <w:rPr>
          <w:color w:val="000000"/>
        </w:rPr>
        <w:t xml:space="preserve"> 545-556.  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lastRenderedPageBreak/>
        <w:t xml:space="preserve">11.  Ambady, N. &amp; Hallahan, M.  (2002).  Using nonverbal representations of behavior: Perceiving sexual orientation (pp. 320-332).  In S. M. Kosslyn, A. M. Galaburda &amp; Christen, Y. (Eds.), </w:t>
      </w:r>
      <w:r w:rsidRPr="00A72370">
        <w:rPr>
          <w:i/>
          <w:color w:val="000000"/>
        </w:rPr>
        <w:t>The Languages of the Brain</w:t>
      </w:r>
      <w:r w:rsidRPr="00A72370">
        <w:rPr>
          <w:color w:val="000000"/>
        </w:rPr>
        <w:t>.  Cambridge, MA: Harvard University Press.</w:t>
      </w:r>
    </w:p>
    <w:p w:rsidR="005111E3" w:rsidRPr="00A72370" w:rsidRDefault="005111E3" w:rsidP="00A72370">
      <w:pPr>
        <w:spacing w:after="240"/>
        <w:ind w:left="180"/>
      </w:pPr>
      <w:r w:rsidRPr="00A72370">
        <w:t xml:space="preserve">12.  Garcia, S. M., Hallahan, M. &amp; Rosenthal, R.  (2007)  Poor expression: Concealing social class stigma.  </w:t>
      </w:r>
      <w:r w:rsidRPr="00A72370">
        <w:rPr>
          <w:i/>
        </w:rPr>
        <w:t>Basic and Applied Social Psychology, 29,</w:t>
      </w:r>
      <w:r w:rsidRPr="00A72370">
        <w:t xml:space="preserve"> 99-107.</w:t>
      </w:r>
    </w:p>
    <w:p w:rsidR="001A61BB" w:rsidRPr="00A72370" w:rsidRDefault="001A61BB" w:rsidP="00A72370">
      <w:pPr>
        <w:spacing w:after="240"/>
        <w:ind w:left="180"/>
      </w:pPr>
      <w:r w:rsidRPr="00A72370">
        <w:t>1</w:t>
      </w:r>
      <w:r w:rsidR="005111E3" w:rsidRPr="00A72370">
        <w:t>3</w:t>
      </w:r>
      <w:r w:rsidRPr="00A72370">
        <w:t>.  Hallahan, M. (</w:t>
      </w:r>
      <w:r w:rsidR="00014B31" w:rsidRPr="00A72370">
        <w:t>2007</w:t>
      </w:r>
      <w:r w:rsidRPr="00A72370">
        <w:t>).  Prototypes.  In R.</w:t>
      </w:r>
      <w:r w:rsidR="00014B31" w:rsidRPr="00A72370">
        <w:t xml:space="preserve"> F.</w:t>
      </w:r>
      <w:r w:rsidRPr="00A72370">
        <w:t xml:space="preserve"> Baumeister &amp; K</w:t>
      </w:r>
      <w:r w:rsidR="00014B31" w:rsidRPr="00A72370">
        <w:t xml:space="preserve"> D.</w:t>
      </w:r>
      <w:r w:rsidRPr="00A72370">
        <w:t xml:space="preserve">. Vohs (Eds.), </w:t>
      </w:r>
      <w:r w:rsidRPr="00A72370">
        <w:rPr>
          <w:i/>
        </w:rPr>
        <w:t>Encyclopedia of Social Psychology</w:t>
      </w:r>
      <w:r w:rsidR="00014B31" w:rsidRPr="00A72370">
        <w:rPr>
          <w:i/>
        </w:rPr>
        <w:t xml:space="preserve"> </w:t>
      </w:r>
      <w:r w:rsidR="00014B31" w:rsidRPr="00A72370">
        <w:t>(vol 2, pp 714-716)</w:t>
      </w:r>
      <w:r w:rsidRPr="00A72370">
        <w:t>.  Thousand Oaks, CA: Sage.</w:t>
      </w:r>
    </w:p>
    <w:p w:rsidR="00A72370" w:rsidRDefault="00994352" w:rsidP="007F2382">
      <w:pPr>
        <w:spacing w:after="240"/>
        <w:ind w:left="187"/>
      </w:pPr>
      <w:r w:rsidRPr="00A72370">
        <w:t xml:space="preserve">14.  Fox, A., Bukatko, D., </w:t>
      </w:r>
      <w:r w:rsidR="001C4AC5" w:rsidRPr="00A72370">
        <w:t>Hallahan, M. &amp; Crawford, M. (2007</w:t>
      </w:r>
      <w:r w:rsidRPr="00A72370">
        <w:t xml:space="preserve">).  The Medium Makes a Difference: Gender Similarities and Differences in Instant Messaging.  </w:t>
      </w:r>
      <w:r w:rsidRPr="00A72370">
        <w:rPr>
          <w:i/>
        </w:rPr>
        <w:t>Journal of Social Psychology and Language</w:t>
      </w:r>
      <w:r w:rsidR="001C4AC5" w:rsidRPr="00A72370">
        <w:rPr>
          <w:i/>
        </w:rPr>
        <w:t>, 26,</w:t>
      </w:r>
      <w:r w:rsidR="001C4AC5" w:rsidRPr="00A72370">
        <w:t xml:space="preserve"> 389-397.</w:t>
      </w:r>
    </w:p>
    <w:p w:rsidR="00520842" w:rsidRDefault="00520842" w:rsidP="00520842">
      <w:pPr>
        <w:ind w:left="180"/>
      </w:pPr>
      <w:r>
        <w:t>15.  Hallahan, M., Borders, J., &amp; Schmidt, R. C. (2013). Does motor synchrony really create interpersonal cooperation? In T. Davis, P. Passos, M. Dicks &amp; J.A. Weast-Knapp (Eds.), Studies in Perception &amp; Action XII (pp. 24-28). New York, NY: Psychology Press, Taylor &amp; Francis Group.</w:t>
      </w:r>
    </w:p>
    <w:p w:rsidR="007F2382" w:rsidRDefault="007F2382" w:rsidP="00A72370">
      <w:pPr>
        <w:spacing w:after="240"/>
        <w:rPr>
          <w:b/>
          <w:color w:val="000000"/>
        </w:rPr>
      </w:pPr>
    </w:p>
    <w:p w:rsidR="004C4E04" w:rsidRDefault="004C4E04" w:rsidP="00A72370">
      <w:pPr>
        <w:spacing w:after="240"/>
        <w:rPr>
          <w:b/>
          <w:color w:val="000000"/>
        </w:rPr>
      </w:pPr>
    </w:p>
    <w:p w:rsidR="00BC31F8" w:rsidRPr="00A72370" w:rsidRDefault="00BC31F8" w:rsidP="00A72370">
      <w:pPr>
        <w:spacing w:after="240"/>
        <w:rPr>
          <w:color w:val="000000"/>
        </w:rPr>
      </w:pPr>
      <w:r w:rsidRPr="00A72370">
        <w:rPr>
          <w:b/>
          <w:color w:val="000000"/>
        </w:rPr>
        <w:t>Conference Presentations: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1.  Hallahan, M., Ambady, N. &amp; Rosenthal, R.  (1993).  Personality and nonverbal moderators of real life person perception.  Poster presented at the 5th annual meeting of the American Psychological Society, June 27, 1993, Chicago, IL. 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2.  Lee, F., Herzog, T. A. &amp; Hallahan, M. (1993).  Newspaper articles reflect cross-cultural differences in attributional style.  Poster presented at the 5th annual meeting of the American Psychological Society, June 27, 1993, Chicago, IL.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3.  Herzog, T. A., Lee, F. &amp; Hallahan, M. (1994).  Cross cultural research on attribution theory using newspaper texts.  Paper presented at the 23rd annual meeting of the Society for Cross Cultural Research, February 18, 1994, Santa Fe, NM.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4.  Kuo, J., Hallahan, M. &amp; Rosenthal, R. (1994).  How ideal women leaders are perceived.  Poster presented at the annual meeting of the American Association for the Advancement of Science, February, 1994,  San Francisco, CA.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5.  Hallahan, M., Ambady, N., Desai, G., Kuo, J. &amp; Rosenthal R. (1994).  Self-concept and accuracy at decoding nonverbal communication.  Poster presented  at the 65th annual meeting of the Eastern Psychological Association, April, 15, 1994, Providence, RI.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6.  Ambady, N., Hallahan, M. &amp; Rosenthal, R. (1994).  Predictors of accuracy at detecting deception. Poster presented  at the 65th annual meeting of the Eastern Psychological Association, April, 15, 1994, Providence, RI.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7.  Ambady, N., Hallahan, M. &amp; Rosenthal, R. (1994).  Judging and being judged accurately: Gender, personality, and nonverbal skills.  In M. LaFrance (chair), </w:t>
      </w:r>
      <w:r w:rsidRPr="00A72370">
        <w:rPr>
          <w:i/>
          <w:color w:val="000000"/>
        </w:rPr>
        <w:t>Interpersonal sensitivity, personality, and gender</w:t>
      </w:r>
      <w:r w:rsidRPr="00A72370">
        <w:rPr>
          <w:color w:val="000000"/>
        </w:rPr>
        <w:t>.  Symposium conducted at the 102nd annual meeting of the American Psychological Association, August, 12, 1994, Los Angeles, CA.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8.  Lee, F., Hallahan, M. &amp; Herzog, T. A. (1994).  It's not just whether you win or lose, but where you play the game: Cross-cultural differences in explaining wins and losses.  Poster presented  at the 102nd annual meeting of the American Psychological Association, August 14, 1994, Los Angeles, CA.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9.  Hallahan, M. (1995).  Social and cognitive predictors of acquiring diagnostic information in a problem solving task.  Paper presented at the 66th annual meeting of the Eastern Psychological Association, April, 1, 1995, Boston, MA.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10.  Hallahan, M., Lee, F. &amp; Herzog, T. A. (1995).  Prospective perspective taking: The role of inferential goals in attributions.  Poster presented at the 7th annual meeting of the American Psychological Society, July 1, 1995, New York, NY.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11.  Garcia, S., Hallahan, M. &amp; Rosenthal, R. (1996).  Race and socioeconomic status as predictors of interpersonal sensitivity.  Poster presented at the 8th annual meeting of the American Psychological Society, June 30, 1996, San Francisco, CA.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12.  Hallahan, M. &amp; Lee, F. (1996).  Managing expectations with attributions.  Poster presented at the 8th annual meeting of the American Psychological Society, July 1, 1996, San Francisco, CA.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lastRenderedPageBreak/>
        <w:t xml:space="preserve">13.  Hallahan, M.  (1997)  Directly Comparing Contrasts.  Paper presented at Expectancy Effects, Nonverbal Communication, and Research Methodology: Conference in Honor of Robert Rosenthal, May 10, 1997, Cambridge, MA. 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14.  Hallahan, M. &amp; Chapman, J. (1997).  Predictors of stereotype and differential accuracy in a brief interpersonal interaction.  Poster presented at the 9th annual meeting of the American Psychological Society, May 24, 1997, Washington, DC.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15.  Lee, F. &amp; Hallahan, M. (1997).  Expectations, inferential goals, and attributional behaviors:  A naturalistic field study.  Poster presented at the 9th annual meeting of the American Psychological Society, May 25, 1997, Washington, DC.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16.  Garcia, S. M., Hallahan, M. &amp; Rosenthal, R. (1997).  Accuracy of interpersonal judgments in asymmetrical status dyads.  Invited symposium paper presented at the 9th annual meeting of the American Psychological Society,  May 26, 1997, Washington, DC.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17.  Ambady, N. , Hallahan, M. &amp; Connor, B. (1997).  Accuracy of thin slice judgments: Judging sexual orientation. Invited symposium paper presented at the annual meeting of the Society for Experimental Social Psychology,  October 25, 1997, Toronto, Ontario.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t xml:space="preserve">18.  Hallahan, M. &amp; Lee, F.  (1998).  Social motivations in the inference process: Future expectations and extent of processing.  Symposium paper presented at the </w:t>
      </w:r>
      <w:r w:rsidRPr="00A72370">
        <w:rPr>
          <w:color w:val="000000"/>
        </w:rPr>
        <w:t>10th annual meeting of the American Psychological Society, May 22, 1998, Washington, DC.  (also co-organizer of symposium).</w:t>
      </w:r>
    </w:p>
    <w:p w:rsidR="00BC31F8" w:rsidRPr="00A72370" w:rsidRDefault="00BC31F8" w:rsidP="00A72370">
      <w:pPr>
        <w:spacing w:after="240"/>
        <w:ind w:left="180"/>
      </w:pPr>
      <w:r w:rsidRPr="00A72370">
        <w:t xml:space="preserve">19.  Hallahan, M. &amp; Amond, M.  (1998).  Detecting deception in hierarchical dyads. Poster presented at the </w:t>
      </w:r>
      <w:r w:rsidRPr="00A72370">
        <w:rPr>
          <w:color w:val="000000"/>
        </w:rPr>
        <w:t>10th annual meeting of the American Psychological Society, May 23, 1998, Washington, DC.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t xml:space="preserve">20.  Chapman, J., Hallahan, M., Ansfield, M. E., Boden, J. M. &amp; DePaulo, B. M. (1998).  The perceived seriousness of lies.  Poster presented at the </w:t>
      </w:r>
      <w:r w:rsidRPr="00A72370">
        <w:rPr>
          <w:color w:val="000000"/>
        </w:rPr>
        <w:t>10th annual meeting of the American Psychological Society, May 23, 1998, Washington, DC.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21.  Garcia, S. M., Hallahan, M., Rosenthal, R. &amp; Zimbardo, P. (1998).  Power differences in interpersonal sensitivity: The role of status.  Paper presented at the annual meeting of the British Psychological Society, Social Psychology Section, September 22, 1998, Canterbury, UK.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22. Hallahan, M. &amp; Silverberg, A. (2001). </w:t>
      </w:r>
      <w:r w:rsidRPr="00A72370">
        <w:rPr>
          <w:snapToGrid w:val="0"/>
        </w:rPr>
        <w:t xml:space="preserve">Accuracy and bias in perceiving masculinity and femininity. </w:t>
      </w:r>
      <w:r w:rsidRPr="00A72370">
        <w:t xml:space="preserve">Poster presented at the </w:t>
      </w:r>
      <w:r w:rsidRPr="00A72370">
        <w:rPr>
          <w:color w:val="000000"/>
        </w:rPr>
        <w:t>13th annual meeting of the American Psychological Society, June 16, 2001, Toronto, Ontario.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23.  Kanov, J. M., Lee, F. &amp; Hallahan, M.  (2001). The effect of future expectations on attributions: Reversals of the correspondence bias.  </w:t>
      </w:r>
      <w:r w:rsidRPr="00A72370">
        <w:t xml:space="preserve">Poster presented at the </w:t>
      </w:r>
      <w:r w:rsidRPr="00A72370">
        <w:rPr>
          <w:color w:val="000000"/>
        </w:rPr>
        <w:t>13th annual meeting of the American Psychological Society, June16, 2001, Toronto, Ontario.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24.  Hallahan, M.  (2002). </w:t>
      </w:r>
      <w:r w:rsidRPr="00A72370">
        <w:t xml:space="preserve">The ugly distribution: An interactive exercise for understanding the central limit theorem. Poster presented at the 9th </w:t>
      </w:r>
      <w:r w:rsidRPr="00A72370">
        <w:rPr>
          <w:color w:val="000000"/>
        </w:rPr>
        <w:t>annual APS/STP Teaching Institute, June 6, 2002, New Orleans, LA.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25.  Niiya, Y., Hallahan, M. &amp; Lee, F.  (2002). </w:t>
      </w:r>
      <w:r w:rsidRPr="00A72370">
        <w:t xml:space="preserve">Understanding what can hurt us:  Situational attributions for behavior in threatening contexts.  Poster presented at the </w:t>
      </w:r>
      <w:r w:rsidRPr="00A72370">
        <w:rPr>
          <w:color w:val="000000"/>
        </w:rPr>
        <w:t>14th annual meeting of the American Psychological Society, June 7, 2002, New Orleans, LA.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26. Hallahan, M. &amp; Freni, M.  (2003).  Biased perception of regional differences in capital punishment</w:t>
      </w:r>
      <w:r w:rsidRPr="00A72370">
        <w:t xml:space="preserve">.  </w:t>
      </w:r>
      <w:r w:rsidR="00530570" w:rsidRPr="00A72370">
        <w:t xml:space="preserve">Poster presented at </w:t>
      </w:r>
      <w:r w:rsidRPr="00A72370">
        <w:t xml:space="preserve">the </w:t>
      </w:r>
      <w:r w:rsidRPr="00A72370">
        <w:rPr>
          <w:color w:val="000000"/>
        </w:rPr>
        <w:t>15th annual meeting of the American Psychological Society, May 29, 2003, Atlanta, GA.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2</w:t>
      </w:r>
      <w:r w:rsidR="00530570" w:rsidRPr="00A72370">
        <w:rPr>
          <w:color w:val="000000"/>
        </w:rPr>
        <w:t>7</w:t>
      </w:r>
      <w:r w:rsidRPr="00A72370">
        <w:rPr>
          <w:color w:val="000000"/>
        </w:rPr>
        <w:t xml:space="preserve">. Niiya, Y., Lee, F. &amp; Hallahan, M.  (2003). </w:t>
      </w:r>
      <w:r w:rsidRPr="00A72370">
        <w:t xml:space="preserve">Attributions in time of love and threat: A cross cultural examination.  </w:t>
      </w:r>
      <w:r w:rsidR="00530570" w:rsidRPr="00A72370">
        <w:t>Poster presented at</w:t>
      </w:r>
      <w:r w:rsidRPr="00A72370">
        <w:t xml:space="preserve"> the </w:t>
      </w:r>
      <w:r w:rsidRPr="00A72370">
        <w:rPr>
          <w:color w:val="000000"/>
        </w:rPr>
        <w:t xml:space="preserve">15th annual meeting of the American Psychological Society, May </w:t>
      </w:r>
      <w:r w:rsidR="00530570" w:rsidRPr="00A72370">
        <w:rPr>
          <w:color w:val="000000"/>
        </w:rPr>
        <w:t>30</w:t>
      </w:r>
      <w:r w:rsidRPr="00A72370">
        <w:rPr>
          <w:color w:val="000000"/>
        </w:rPr>
        <w:t>, 2003, Atlanta, GA.</w:t>
      </w:r>
    </w:p>
    <w:p w:rsidR="00530570" w:rsidRPr="00A72370" w:rsidRDefault="00530570" w:rsidP="00A72370">
      <w:pPr>
        <w:spacing w:after="240"/>
        <w:ind w:left="187"/>
        <w:rPr>
          <w:color w:val="000000"/>
        </w:rPr>
      </w:pPr>
      <w:r w:rsidRPr="00A72370">
        <w:rPr>
          <w:color w:val="000000"/>
        </w:rPr>
        <w:t xml:space="preserve">28. Lee, F., </w:t>
      </w:r>
      <w:r w:rsidRPr="00A72370">
        <w:t>Miyamoto, Y. &amp;</w:t>
      </w:r>
      <w:r w:rsidRPr="00A72370">
        <w:rPr>
          <w:color w:val="000000"/>
        </w:rPr>
        <w:t xml:space="preserve"> Hallahan, M. (2003). </w:t>
      </w:r>
      <w:r w:rsidRPr="00A72370">
        <w:t xml:space="preserve">Cultural differences in the consensus of interpersonal judgments.  Poster presented at the </w:t>
      </w:r>
      <w:r w:rsidRPr="00A72370">
        <w:rPr>
          <w:color w:val="000000"/>
        </w:rPr>
        <w:t>15th annual meeting of the American Psychological Society, May 31, 2003, Atlanta, GA.</w:t>
      </w:r>
    </w:p>
    <w:p w:rsidR="00CC1A0B" w:rsidRPr="00A72370" w:rsidRDefault="00CC1A0B" w:rsidP="00A72370">
      <w:pPr>
        <w:spacing w:after="240"/>
        <w:ind w:left="187"/>
      </w:pPr>
      <w:r w:rsidRPr="00A72370">
        <w:rPr>
          <w:color w:val="000000"/>
        </w:rPr>
        <w:t xml:space="preserve">29. Hallahan, M. (2004). </w:t>
      </w:r>
      <w:r w:rsidRPr="00A72370">
        <w:t>An argument for the existence of streak shooting in basketball.  Paper presen</w:t>
      </w:r>
      <w:r w:rsidR="005A14AC" w:rsidRPr="00A72370">
        <w:t>ted at the Joint Statistical Mee</w:t>
      </w:r>
      <w:r w:rsidRPr="00A72370">
        <w:t xml:space="preserve">ting (held jointly with the American Statistical Association, the International Biometric Society, the Institute of Mathematical Statistics, and the Statistical Society of Canada), August </w:t>
      </w:r>
      <w:r w:rsidR="005A14AC" w:rsidRPr="00A72370">
        <w:t>11</w:t>
      </w:r>
      <w:r w:rsidRPr="00A72370">
        <w:t xml:space="preserve">, </w:t>
      </w:r>
      <w:r w:rsidR="005A14AC" w:rsidRPr="00A72370">
        <w:t xml:space="preserve">2004, </w:t>
      </w:r>
      <w:r w:rsidRPr="00A72370">
        <w:t xml:space="preserve">Toronto, Ontario. </w:t>
      </w:r>
    </w:p>
    <w:p w:rsidR="00AA6C7A" w:rsidRPr="00A72370" w:rsidRDefault="00AA6C7A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30. Hallahan, M. &amp; Bodner, T. (2005).  </w:t>
      </w:r>
      <w:r w:rsidRPr="00A72370">
        <w:t xml:space="preserve">Biased perceptions of regional capital punishment activity: A bicoastal replication.  Poster </w:t>
      </w:r>
      <w:r w:rsidR="00F319A6" w:rsidRPr="00A72370">
        <w:t xml:space="preserve">presented </w:t>
      </w:r>
      <w:r w:rsidRPr="00A72370">
        <w:t xml:space="preserve">at the </w:t>
      </w:r>
      <w:r w:rsidRPr="00A72370">
        <w:rPr>
          <w:color w:val="000000"/>
        </w:rPr>
        <w:t>17th annual meeting of the American Psychological Society, May 2</w:t>
      </w:r>
      <w:r w:rsidR="00136B26" w:rsidRPr="00A72370">
        <w:rPr>
          <w:color w:val="000000"/>
        </w:rPr>
        <w:t>7</w:t>
      </w:r>
      <w:r w:rsidRPr="00A72370">
        <w:rPr>
          <w:color w:val="000000"/>
        </w:rPr>
        <w:t>, 2005, Los Angeles, CA.</w:t>
      </w:r>
    </w:p>
    <w:p w:rsidR="00F83EAF" w:rsidRPr="00A72370" w:rsidRDefault="00014B31" w:rsidP="00A72370">
      <w:pPr>
        <w:spacing w:after="240"/>
        <w:ind w:left="180"/>
        <w:rPr>
          <w:color w:val="000000"/>
        </w:rPr>
      </w:pPr>
      <w:r w:rsidRPr="00A72370">
        <w:lastRenderedPageBreak/>
        <w:t xml:space="preserve">31. </w:t>
      </w:r>
      <w:r w:rsidR="00F83EAF" w:rsidRPr="00A72370">
        <w:t xml:space="preserve">Hallahan, M., Richards, T. &amp; Riley, E.  (2007).  Self-Doubt and Reluctance to Sell: Social Self-Esteem Moderates the Endowment Effect.  Poster </w:t>
      </w:r>
      <w:r w:rsidR="0005489F" w:rsidRPr="00A72370">
        <w:t xml:space="preserve">presented at </w:t>
      </w:r>
      <w:r w:rsidR="00F83EAF" w:rsidRPr="00A72370">
        <w:t xml:space="preserve">the </w:t>
      </w:r>
      <w:r w:rsidR="00F83EAF" w:rsidRPr="00A72370">
        <w:rPr>
          <w:color w:val="000000"/>
        </w:rPr>
        <w:t xml:space="preserve">19th annual meeting of the Association for Psychological Science, May </w:t>
      </w:r>
      <w:r w:rsidR="0005489F" w:rsidRPr="00A72370">
        <w:rPr>
          <w:color w:val="000000"/>
        </w:rPr>
        <w:t xml:space="preserve">25, </w:t>
      </w:r>
      <w:r w:rsidR="00F83EAF" w:rsidRPr="00A72370">
        <w:rPr>
          <w:color w:val="000000"/>
        </w:rPr>
        <w:t>2007, Washington, DC.</w:t>
      </w:r>
    </w:p>
    <w:p w:rsidR="00014B31" w:rsidRPr="00A72370" w:rsidRDefault="00014B31" w:rsidP="00A72370">
      <w:pPr>
        <w:spacing w:after="240"/>
        <w:ind w:left="180"/>
      </w:pPr>
      <w:r w:rsidRPr="00A72370">
        <w:rPr>
          <w:color w:val="000000"/>
        </w:rPr>
        <w:t xml:space="preserve">32.  </w:t>
      </w:r>
      <w:r w:rsidRPr="00A72370">
        <w:t>Hallahan, M. &amp; Richards, T.  (2008).</w:t>
      </w:r>
      <w:r w:rsidRPr="00A72370">
        <w:rPr>
          <w:color w:val="000000"/>
        </w:rPr>
        <w:t xml:space="preserve">  </w:t>
      </w:r>
      <w:r w:rsidRPr="00A72370">
        <w:t xml:space="preserve">Individual Differences in Regret and Maximization Moderate the Endowment Effect.  Poster presented at </w:t>
      </w:r>
      <w:r w:rsidRPr="00A72370">
        <w:rPr>
          <w:color w:val="000000"/>
        </w:rPr>
        <w:t xml:space="preserve">9th annual meeting of the Society for Personality and Social Psychology, February </w:t>
      </w:r>
      <w:r w:rsidR="0064342B" w:rsidRPr="00A72370">
        <w:rPr>
          <w:color w:val="000000"/>
        </w:rPr>
        <w:t>8, 2008</w:t>
      </w:r>
      <w:r w:rsidRPr="00A72370">
        <w:rPr>
          <w:color w:val="000000"/>
        </w:rPr>
        <w:t xml:space="preserve">, </w:t>
      </w:r>
      <w:r w:rsidRPr="00A72370">
        <w:t>Albuquerque, NM.</w:t>
      </w:r>
    </w:p>
    <w:p w:rsidR="006A441D" w:rsidRPr="00A72370" w:rsidRDefault="006A441D" w:rsidP="00A72370">
      <w:pPr>
        <w:spacing w:after="240"/>
        <w:ind w:left="180"/>
        <w:rPr>
          <w:color w:val="000000"/>
        </w:rPr>
      </w:pPr>
      <w:r w:rsidRPr="00A72370">
        <w:t xml:space="preserve">33. Hallahan, M.  (2010).  What’s in a Name? Limits of Implicit Egoism.  Poster presented at the </w:t>
      </w:r>
      <w:r w:rsidRPr="00A72370">
        <w:rPr>
          <w:color w:val="000000"/>
        </w:rPr>
        <w:t>22nd annual meeting of the Association for Psychological Science, May 30, 2010, Boston, MA.</w:t>
      </w:r>
    </w:p>
    <w:p w:rsidR="004C7344" w:rsidRPr="00A72370" w:rsidRDefault="004C7344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34.  Hallahan, M. </w:t>
      </w:r>
      <w:r w:rsidR="00E25568" w:rsidRPr="00A72370">
        <w:rPr>
          <w:color w:val="000000"/>
        </w:rPr>
        <w:t>&amp; Ehrlich, G.</w:t>
      </w:r>
      <w:r w:rsidRPr="00A72370">
        <w:rPr>
          <w:color w:val="000000"/>
        </w:rPr>
        <w:t xml:space="preserve"> (2011).  The Contrasting Effects of Self and Group Affirmation on In-group Biases. </w:t>
      </w:r>
      <w:r w:rsidRPr="00A72370">
        <w:t xml:space="preserve">Poster presented at the </w:t>
      </w:r>
      <w:r w:rsidRPr="00A72370">
        <w:rPr>
          <w:color w:val="000000"/>
        </w:rPr>
        <w:t xml:space="preserve">23rd annual meeting of the Association for Psychological Science, May 29, 2011, Washington, DC. </w:t>
      </w:r>
    </w:p>
    <w:p w:rsidR="00884952" w:rsidRDefault="00884952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35.  Hallahan, M. (2011).  Predictors of Undergraduate Research Involvement and External Presentation and Publication.  </w:t>
      </w:r>
      <w:r w:rsidRPr="00A72370">
        <w:t xml:space="preserve">Poster presented at the </w:t>
      </w:r>
      <w:r w:rsidRPr="00A72370">
        <w:rPr>
          <w:color w:val="000000"/>
        </w:rPr>
        <w:t xml:space="preserve">3rd biannual International Conference on the Teaching of Psychology, July 30, 2011, Vancouver, British Columbia. </w:t>
      </w:r>
    </w:p>
    <w:p w:rsidR="005F766B" w:rsidRDefault="005F766B" w:rsidP="005F766B">
      <w:pPr>
        <w:ind w:left="180"/>
      </w:pPr>
      <w:r w:rsidRPr="00A72370">
        <w:rPr>
          <w:color w:val="000000"/>
        </w:rPr>
        <w:t>3</w:t>
      </w:r>
      <w:r>
        <w:rPr>
          <w:color w:val="000000"/>
        </w:rPr>
        <w:t>6</w:t>
      </w:r>
      <w:r w:rsidRPr="00A72370">
        <w:rPr>
          <w:color w:val="000000"/>
        </w:rPr>
        <w:t xml:space="preserve">.  </w:t>
      </w:r>
      <w:r>
        <w:t xml:space="preserve">Borders, J., Schmidt, R. C. &amp; Hallahan, M. (2012).  </w:t>
      </w:r>
      <w:r w:rsidRPr="00323598">
        <w:t>Does Motor Synchrony Create Interpersonal Cooperation</w:t>
      </w:r>
      <w:r>
        <w:t>?  Poster presented at the 52nd annual meeting of the New England Psychological Association meeting, October 13, 2012, Worcester, MA.</w:t>
      </w:r>
    </w:p>
    <w:p w:rsidR="00520842" w:rsidRDefault="00520842" w:rsidP="005F766B">
      <w:pPr>
        <w:ind w:left="180"/>
      </w:pPr>
    </w:p>
    <w:p w:rsidR="00AF0841" w:rsidRDefault="00AF0841" w:rsidP="00AF0841">
      <w:pPr>
        <w:ind w:left="180"/>
      </w:pPr>
      <w:r>
        <w:t>37.  Schmidt, R. C., Borders, J., &amp; Hallahan, M. (2013).  Interpersonal synchrony and cooperation. Poster presented at the EuroMov Inaugural Conference, Montpellier, France, June 2013.</w:t>
      </w:r>
    </w:p>
    <w:p w:rsidR="00AF0841" w:rsidRDefault="00AF0841" w:rsidP="00520842">
      <w:pPr>
        <w:ind w:left="180"/>
      </w:pPr>
    </w:p>
    <w:p w:rsidR="00520842" w:rsidRDefault="00520842" w:rsidP="00520842">
      <w:pPr>
        <w:ind w:left="180"/>
      </w:pPr>
      <w:r>
        <w:t>3</w:t>
      </w:r>
      <w:r w:rsidR="00AF0841">
        <w:t>8</w:t>
      </w:r>
      <w:r>
        <w:t>.  Schmidt, R. C., Borders, J., &amp; Hallahan, M. (2013). Does motor synchrony really create interpersonal cooperation? Poster presented at the Fifth Joint Action Meeting. Berlin, Germany, July, 2013.</w:t>
      </w:r>
      <w:r>
        <w:rPr>
          <w:rFonts w:ascii="MS Mincho" w:eastAsia="MS Mincho" w:hAnsi="MS Mincho" w:cs="MS Mincho" w:hint="eastAsia"/>
        </w:rPr>
        <w:t> </w:t>
      </w:r>
    </w:p>
    <w:p w:rsidR="00520842" w:rsidRDefault="00520842" w:rsidP="00520842">
      <w:pPr>
        <w:ind w:left="180"/>
      </w:pPr>
    </w:p>
    <w:p w:rsidR="00520842" w:rsidRDefault="00520842" w:rsidP="00520842">
      <w:pPr>
        <w:ind w:left="180"/>
      </w:pPr>
      <w:r>
        <w:t>3</w:t>
      </w:r>
      <w:r w:rsidR="00AF0841">
        <w:t>9</w:t>
      </w:r>
      <w:r>
        <w:t>.  Hallahan, M., Borders, J., &amp; Schmidt, R. C. (2013).  Does motor synchrony really create interpersonal cooperation? Poster presented at the 17th International Conference on Perception and Action. Estoril, Portugal, July, 2013.</w:t>
      </w:r>
      <w:r>
        <w:rPr>
          <w:rFonts w:ascii="MS Mincho" w:eastAsia="MS Mincho" w:hAnsi="MS Mincho" w:cs="MS Mincho" w:hint="eastAsia"/>
        </w:rPr>
        <w:t> </w:t>
      </w:r>
    </w:p>
    <w:p w:rsidR="00A72370" w:rsidRDefault="00A72370" w:rsidP="00A72370">
      <w:pPr>
        <w:spacing w:after="240"/>
        <w:rPr>
          <w:b/>
          <w:color w:val="000000"/>
        </w:rPr>
      </w:pPr>
    </w:p>
    <w:p w:rsidR="004C4E04" w:rsidRDefault="004C4E04" w:rsidP="00A72370">
      <w:pPr>
        <w:spacing w:after="240"/>
        <w:rPr>
          <w:b/>
          <w:color w:val="000000"/>
        </w:rPr>
      </w:pPr>
    </w:p>
    <w:p w:rsidR="00BC31F8" w:rsidRPr="00A72370" w:rsidRDefault="00BC31F8" w:rsidP="00A72370">
      <w:pPr>
        <w:spacing w:after="240"/>
        <w:rPr>
          <w:color w:val="000000"/>
        </w:rPr>
      </w:pPr>
      <w:r w:rsidRPr="00A72370">
        <w:rPr>
          <w:b/>
          <w:color w:val="000000"/>
        </w:rPr>
        <w:t xml:space="preserve">Lectures / </w:t>
      </w:r>
      <w:r w:rsidR="00905A86" w:rsidRPr="00A72370">
        <w:rPr>
          <w:b/>
          <w:color w:val="000000"/>
        </w:rPr>
        <w:t xml:space="preserve">Workshops / </w:t>
      </w:r>
      <w:r w:rsidRPr="00A72370">
        <w:rPr>
          <w:b/>
          <w:color w:val="000000"/>
        </w:rPr>
        <w:t>Invited Talks: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1.  Hallahan, M. (1997)  Detecting deception in hierarchical dyads.  Invited talk, Department of Psychology, University of Virginia, May 1, 1997, Charlottesville, VA.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2.  Hallahan, M. (2001).  Income, race and interpersonal communication.  Invited talk, Department of Psychology, University of Massachusetts, September 28, 2001, Amherst, MA.</w:t>
      </w:r>
    </w:p>
    <w:p w:rsidR="00BC31F8" w:rsidRPr="00A72370" w:rsidRDefault="00BC31F8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3.  Hallahan, M. (2001).  </w:t>
      </w:r>
      <w:r w:rsidRPr="00A72370">
        <w:rPr>
          <w:snapToGrid w:val="0"/>
        </w:rPr>
        <w:t>Violence, politeness, and cultures of honor</w:t>
      </w:r>
      <w:r w:rsidRPr="00A72370">
        <w:rPr>
          <w:color w:val="000000"/>
        </w:rPr>
        <w:t>.  Invited talk, Holy Cross Club of Pioneer Valley, November 14, 2001, Springfield, MA.</w:t>
      </w:r>
    </w:p>
    <w:p w:rsidR="00BC31F8" w:rsidRPr="00A72370" w:rsidRDefault="003D2CB7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4.  </w:t>
      </w:r>
      <w:r w:rsidR="00BC31F8" w:rsidRPr="00A72370">
        <w:rPr>
          <w:color w:val="000000"/>
        </w:rPr>
        <w:t xml:space="preserve">Hallahan, M. (2002).  </w:t>
      </w:r>
      <w:r w:rsidR="00BC31F8" w:rsidRPr="00A72370">
        <w:rPr>
          <w:snapToGrid w:val="0"/>
        </w:rPr>
        <w:t>Attributions for behavior in threatening contexts: A reversal of dispositionalism?</w:t>
      </w:r>
      <w:r w:rsidR="00BC31F8" w:rsidRPr="00A72370">
        <w:rPr>
          <w:color w:val="000000"/>
        </w:rPr>
        <w:t>.  Invited talk, Department of Psychology, University of Connecticut, March 6, 2002, Storrs, CT.</w:t>
      </w:r>
    </w:p>
    <w:p w:rsidR="003D2CB7" w:rsidRPr="00A72370" w:rsidRDefault="003D2CB7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5.  Hallahan, M. (200</w:t>
      </w:r>
      <w:r w:rsidR="00096A89" w:rsidRPr="00A72370">
        <w:rPr>
          <w:color w:val="000000"/>
        </w:rPr>
        <w:t>8</w:t>
      </w:r>
      <w:r w:rsidRPr="00A72370">
        <w:rPr>
          <w:color w:val="000000"/>
        </w:rPr>
        <w:t>).  Interpreting Hypothesis Tests: Considering Power and Effect Size.  Invited workshop presentation, Psychiatry Research Day, University of Massachusetts Medical School, October 21, 2008, Worcester, MA.</w:t>
      </w:r>
    </w:p>
    <w:p w:rsidR="00096A89" w:rsidRPr="00A72370" w:rsidRDefault="00096A89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 xml:space="preserve">6.  Hallahan, M. (2008).  </w:t>
      </w:r>
      <w:r w:rsidR="009A60C0" w:rsidRPr="00A72370">
        <w:rPr>
          <w:color w:val="000000"/>
        </w:rPr>
        <w:t xml:space="preserve">Reversals of dispositionalism: Threat and future interaction?  </w:t>
      </w:r>
      <w:r w:rsidRPr="00A72370">
        <w:rPr>
          <w:color w:val="000000"/>
        </w:rPr>
        <w:t>Invited talk, Department of Psychology, Northeastern University, October 30, 2008, Boston, MA.</w:t>
      </w:r>
    </w:p>
    <w:p w:rsidR="00905A86" w:rsidRPr="00A72370" w:rsidRDefault="00905A86" w:rsidP="00A72370">
      <w:pPr>
        <w:spacing w:after="240"/>
        <w:ind w:left="180"/>
        <w:rPr>
          <w:color w:val="000000"/>
        </w:rPr>
      </w:pPr>
      <w:r w:rsidRPr="00A72370">
        <w:rPr>
          <w:color w:val="000000"/>
        </w:rPr>
        <w:t>7.  Hallahan, M. (2009).  Statistical power: Concepts, procedures, and applications.  Invited workshop presentation, Department of Psychiatry, University of Massachusetts Medical School, May 27, 2009, Worcester, MA.</w:t>
      </w:r>
    </w:p>
    <w:p w:rsidR="00A72370" w:rsidRDefault="00A72370" w:rsidP="00A72370">
      <w:pPr>
        <w:rPr>
          <w:b/>
          <w:color w:val="000000"/>
        </w:rPr>
      </w:pPr>
    </w:p>
    <w:p w:rsidR="004C4E04" w:rsidRDefault="004C4E04" w:rsidP="00A72370">
      <w:pPr>
        <w:rPr>
          <w:b/>
          <w:color w:val="000000"/>
        </w:rPr>
      </w:pPr>
    </w:p>
    <w:p w:rsidR="00BC31F8" w:rsidRDefault="00BC31F8" w:rsidP="00A72370">
      <w:pPr>
        <w:rPr>
          <w:b/>
          <w:color w:val="000000"/>
        </w:rPr>
      </w:pPr>
      <w:r w:rsidRPr="00A72370">
        <w:rPr>
          <w:b/>
          <w:color w:val="000000"/>
        </w:rPr>
        <w:t>Courses Taught: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t>Social Psychology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t>Psychology and Law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t>Statistics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t>Research Methods in Psychology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lastRenderedPageBreak/>
        <w:t>Seminar: Rational Choice/Irrational Mind</w:t>
      </w:r>
    </w:p>
    <w:p w:rsidR="001A61BB" w:rsidRPr="00A72370" w:rsidRDefault="001A61BB" w:rsidP="00A72370">
      <w:pPr>
        <w:ind w:left="540"/>
        <w:rPr>
          <w:color w:val="000000"/>
        </w:rPr>
      </w:pPr>
      <w:r w:rsidRPr="00A72370">
        <w:rPr>
          <w:color w:val="000000"/>
        </w:rPr>
        <w:t>Seminar:Language, Thought and Culture</w:t>
      </w:r>
    </w:p>
    <w:p w:rsidR="00BC3A24" w:rsidRPr="00A72370" w:rsidRDefault="00BC3A24" w:rsidP="00A72370">
      <w:pPr>
        <w:ind w:left="540"/>
        <w:rPr>
          <w:color w:val="000000"/>
        </w:rPr>
      </w:pPr>
      <w:r w:rsidRPr="00A72370">
        <w:rPr>
          <w:color w:val="000000"/>
        </w:rPr>
        <w:t>Introduction to Statistical Reasoning</w:t>
      </w:r>
      <w:r w:rsidR="00100662" w:rsidRPr="00A72370">
        <w:rPr>
          <w:color w:val="000000"/>
        </w:rPr>
        <w:t xml:space="preserve"> (Passport)</w:t>
      </w:r>
    </w:p>
    <w:p w:rsidR="00100662" w:rsidRDefault="00100662" w:rsidP="00A72370">
      <w:pPr>
        <w:ind w:left="540"/>
        <w:rPr>
          <w:color w:val="000000"/>
        </w:rPr>
      </w:pPr>
      <w:r w:rsidRPr="00A72370">
        <w:rPr>
          <w:color w:val="000000"/>
        </w:rPr>
        <w:t>Culture and the Self / Coordination and Conflict(Montserrat)</w:t>
      </w:r>
    </w:p>
    <w:p w:rsidR="0013748D" w:rsidRPr="0013748D" w:rsidRDefault="0013748D" w:rsidP="0013748D">
      <w:pPr>
        <w:ind w:left="540"/>
        <w:rPr>
          <w:color w:val="000000"/>
        </w:rPr>
      </w:pPr>
      <w:r w:rsidRPr="0013748D">
        <w:rPr>
          <w:bCs/>
        </w:rPr>
        <w:t>Conflict and Cooperation (Montserrat)</w:t>
      </w:r>
    </w:p>
    <w:p w:rsidR="003F61B1" w:rsidRPr="00A72370" w:rsidRDefault="003F61B1" w:rsidP="00A72370">
      <w:pPr>
        <w:rPr>
          <w:b/>
          <w:color w:val="000000"/>
        </w:rPr>
      </w:pPr>
    </w:p>
    <w:p w:rsidR="00A72370" w:rsidRDefault="00A72370" w:rsidP="00A72370">
      <w:pPr>
        <w:rPr>
          <w:b/>
          <w:color w:val="000000"/>
        </w:rPr>
      </w:pPr>
    </w:p>
    <w:p w:rsidR="00BC31F8" w:rsidRDefault="00BC31F8" w:rsidP="00A72370">
      <w:pPr>
        <w:rPr>
          <w:b/>
          <w:color w:val="000000"/>
        </w:rPr>
      </w:pPr>
      <w:r w:rsidRPr="00A72370">
        <w:rPr>
          <w:b/>
          <w:color w:val="000000"/>
        </w:rPr>
        <w:t>Service:</w:t>
      </w:r>
    </w:p>
    <w:p w:rsidR="00A72370" w:rsidRPr="00A72370" w:rsidRDefault="00A72370" w:rsidP="00A72370">
      <w:pPr>
        <w:rPr>
          <w:b/>
          <w:color w:val="000000"/>
        </w:rPr>
      </w:pPr>
    </w:p>
    <w:p w:rsidR="00BC31F8" w:rsidRPr="00A72370" w:rsidRDefault="003F61B1" w:rsidP="00A72370">
      <w:pPr>
        <w:ind w:left="180"/>
        <w:rPr>
          <w:color w:val="000000"/>
          <w:u w:val="single"/>
        </w:rPr>
      </w:pPr>
      <w:r w:rsidRPr="00A72370">
        <w:rPr>
          <w:color w:val="000000"/>
          <w:u w:val="single"/>
        </w:rPr>
        <w:t>Psychology Department</w:t>
      </w:r>
    </w:p>
    <w:p w:rsidR="0013748D" w:rsidRPr="0013748D" w:rsidRDefault="0013748D" w:rsidP="0013748D">
      <w:pPr>
        <w:ind w:left="180" w:firstLine="540"/>
        <w:rPr>
          <w:szCs w:val="24"/>
        </w:rPr>
      </w:pPr>
      <w:r w:rsidRPr="0013748D">
        <w:rPr>
          <w:color w:val="000000"/>
        </w:rPr>
        <w:t xml:space="preserve">Psychology Department, </w:t>
      </w:r>
      <w:r w:rsidRPr="0013748D">
        <w:rPr>
          <w:szCs w:val="24"/>
        </w:rPr>
        <w:t>Research Methods Colloquium Commitee, 2014</w:t>
      </w:r>
    </w:p>
    <w:p w:rsidR="0013748D" w:rsidRPr="0013748D" w:rsidRDefault="0013748D" w:rsidP="0013748D">
      <w:pPr>
        <w:ind w:left="180" w:firstLine="540"/>
        <w:rPr>
          <w:szCs w:val="24"/>
        </w:rPr>
      </w:pPr>
      <w:r w:rsidRPr="0013748D">
        <w:rPr>
          <w:color w:val="000000"/>
        </w:rPr>
        <w:t xml:space="preserve">Psychology Department, Advanced Research </w:t>
      </w:r>
      <w:r w:rsidRPr="0013748D">
        <w:rPr>
          <w:szCs w:val="24"/>
        </w:rPr>
        <w:t>Colloquium Commitee, 2014</w:t>
      </w:r>
    </w:p>
    <w:p w:rsidR="000C0597" w:rsidRPr="00A72370" w:rsidRDefault="000C0597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Department Chair</w:t>
      </w:r>
      <w:r w:rsidR="00AF0841">
        <w:rPr>
          <w:color w:val="000000"/>
        </w:rPr>
        <w:t xml:space="preserve">, </w:t>
      </w:r>
      <w:r w:rsidRPr="00A72370">
        <w:rPr>
          <w:color w:val="000000"/>
        </w:rPr>
        <w:t>2010-</w:t>
      </w:r>
      <w:r w:rsidR="00AF0841">
        <w:rPr>
          <w:color w:val="000000"/>
        </w:rPr>
        <w:t>2013</w:t>
      </w:r>
    </w:p>
    <w:p w:rsidR="00BC31F8" w:rsidRPr="00A72370" w:rsidRDefault="00BC31F8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Psychology Department Curriculum Committee, 2000-</w:t>
      </w:r>
      <w:r w:rsidR="00AF0841">
        <w:rPr>
          <w:color w:val="000000"/>
        </w:rPr>
        <w:t>2013</w:t>
      </w:r>
    </w:p>
    <w:p w:rsidR="0001103D" w:rsidRPr="00A72370" w:rsidRDefault="0001103D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Psychology Department</w:t>
      </w:r>
      <w:r w:rsidR="00153635" w:rsidRPr="00A72370">
        <w:rPr>
          <w:color w:val="000000"/>
        </w:rPr>
        <w:t xml:space="preserve"> Library Committee, 2006-2007</w:t>
      </w:r>
    </w:p>
    <w:p w:rsidR="00BC31F8" w:rsidRPr="00A72370" w:rsidRDefault="00BC31F8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Psychology Department Search Committee, 2001-2002</w:t>
      </w:r>
      <w:r w:rsidR="00A413C2" w:rsidRPr="00A72370">
        <w:rPr>
          <w:color w:val="000000"/>
        </w:rPr>
        <w:t>, 2003-2004</w:t>
      </w:r>
      <w:r w:rsidR="000F2D94" w:rsidRPr="00A72370">
        <w:rPr>
          <w:color w:val="000000"/>
        </w:rPr>
        <w:t>, 2006-2007</w:t>
      </w:r>
      <w:r w:rsidR="00A72370" w:rsidRPr="00A72370">
        <w:rPr>
          <w:color w:val="000000"/>
        </w:rPr>
        <w:t>, 2011-12</w:t>
      </w:r>
    </w:p>
    <w:p w:rsidR="00BC31F8" w:rsidRPr="00A72370" w:rsidRDefault="00BC31F8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Psychology Department Graduate Studies Committee, 2000-2001</w:t>
      </w:r>
    </w:p>
    <w:p w:rsidR="00BC31F8" w:rsidRPr="00A72370" w:rsidRDefault="00BC31F8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 xml:space="preserve">Psychology Department Computer </w:t>
      </w:r>
      <w:r w:rsidR="00A413C2" w:rsidRPr="00A72370">
        <w:rPr>
          <w:color w:val="000000"/>
        </w:rPr>
        <w:t xml:space="preserve">Use </w:t>
      </w:r>
      <w:r w:rsidRPr="00A72370">
        <w:rPr>
          <w:color w:val="000000"/>
        </w:rPr>
        <w:t>Committee, 1999-2000</w:t>
      </w:r>
      <w:r w:rsidR="00A413C2" w:rsidRPr="00A72370">
        <w:rPr>
          <w:color w:val="000000"/>
        </w:rPr>
        <w:t>, 2003-2004</w:t>
      </w:r>
    </w:p>
    <w:p w:rsidR="006A441D" w:rsidRPr="00A72370" w:rsidRDefault="006A441D" w:rsidP="00A72370">
      <w:pPr>
        <w:ind w:left="180"/>
        <w:rPr>
          <w:color w:val="000000"/>
          <w:u w:val="single"/>
        </w:rPr>
      </w:pPr>
    </w:p>
    <w:p w:rsidR="003F61B1" w:rsidRPr="00A72370" w:rsidRDefault="003F61B1" w:rsidP="00A72370">
      <w:pPr>
        <w:ind w:left="180"/>
        <w:rPr>
          <w:color w:val="000000"/>
          <w:u w:val="single"/>
        </w:rPr>
      </w:pPr>
      <w:r w:rsidRPr="00A72370">
        <w:rPr>
          <w:color w:val="000000"/>
          <w:u w:val="single"/>
        </w:rPr>
        <w:t>College</w:t>
      </w:r>
    </w:p>
    <w:p w:rsidR="00BC31F8" w:rsidRPr="00A72370" w:rsidRDefault="00BC31F8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College Human Subjects Comm</w:t>
      </w:r>
      <w:r w:rsidR="00A413C2" w:rsidRPr="00A72370">
        <w:rPr>
          <w:color w:val="000000"/>
        </w:rPr>
        <w:t>ittee, member</w:t>
      </w:r>
      <w:r w:rsidRPr="00A72370">
        <w:rPr>
          <w:color w:val="000000"/>
        </w:rPr>
        <w:t xml:space="preserve"> 2000</w:t>
      </w:r>
      <w:r w:rsidR="0013748D">
        <w:rPr>
          <w:color w:val="000000"/>
        </w:rPr>
        <w:t>-2002,</w:t>
      </w:r>
      <w:r w:rsidRPr="00A72370">
        <w:rPr>
          <w:color w:val="000000"/>
        </w:rPr>
        <w:t xml:space="preserve"> chair 2002</w:t>
      </w:r>
      <w:r w:rsidR="0013748D">
        <w:rPr>
          <w:color w:val="000000"/>
        </w:rPr>
        <w:t>-2014</w:t>
      </w:r>
    </w:p>
    <w:p w:rsidR="00153635" w:rsidRPr="00A72370" w:rsidRDefault="00153635" w:rsidP="00A72370">
      <w:pPr>
        <w:ind w:left="180" w:firstLine="540"/>
      </w:pPr>
      <w:r w:rsidRPr="00A72370">
        <w:t>Committee on Tenure and Promotion, 2008-2010</w:t>
      </w:r>
    </w:p>
    <w:p w:rsidR="001A5C8E" w:rsidRPr="00A72370" w:rsidRDefault="001A5C8E" w:rsidP="00A72370">
      <w:pPr>
        <w:ind w:left="180" w:firstLine="540"/>
      </w:pPr>
      <w:r w:rsidRPr="00A72370">
        <w:t>Committee on Faculty Affairs, 2006-2007</w:t>
      </w:r>
    </w:p>
    <w:p w:rsidR="005143FF" w:rsidRPr="00A72370" w:rsidRDefault="00A715AB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Curricuulum Review</w:t>
      </w:r>
      <w:r w:rsidR="005143FF" w:rsidRPr="00A72370">
        <w:rPr>
          <w:color w:val="000000"/>
        </w:rPr>
        <w:t>:</w:t>
      </w:r>
    </w:p>
    <w:p w:rsidR="003F61B1" w:rsidRPr="00A72370" w:rsidRDefault="003F61B1" w:rsidP="00A72370">
      <w:pPr>
        <w:ind w:left="900" w:firstLine="540"/>
        <w:rPr>
          <w:color w:val="000000"/>
        </w:rPr>
      </w:pPr>
      <w:r w:rsidRPr="00A72370">
        <w:rPr>
          <w:color w:val="000000"/>
        </w:rPr>
        <w:t>First Year Experience</w:t>
      </w:r>
      <w:r w:rsidR="0001103D" w:rsidRPr="00A72370">
        <w:rPr>
          <w:color w:val="000000"/>
        </w:rPr>
        <w:t>/Montserrat</w:t>
      </w:r>
      <w:r w:rsidRPr="00A72370">
        <w:rPr>
          <w:color w:val="000000"/>
        </w:rPr>
        <w:t xml:space="preserve"> </w:t>
      </w:r>
      <w:r w:rsidR="00E06E9B" w:rsidRPr="00A72370">
        <w:rPr>
          <w:color w:val="000000"/>
        </w:rPr>
        <w:t xml:space="preserve">Coordinating </w:t>
      </w:r>
      <w:r w:rsidRPr="00A72370">
        <w:rPr>
          <w:color w:val="000000"/>
        </w:rPr>
        <w:t>Committee, 2006</w:t>
      </w:r>
    </w:p>
    <w:p w:rsidR="001A5C8E" w:rsidRPr="00A72370" w:rsidRDefault="001A5C8E" w:rsidP="00A72370">
      <w:pPr>
        <w:ind w:left="1620" w:firstLine="540"/>
        <w:rPr>
          <w:color w:val="000000"/>
        </w:rPr>
      </w:pPr>
      <w:r w:rsidRPr="00A72370">
        <w:rPr>
          <w:color w:val="000000"/>
        </w:rPr>
        <w:t>Assessment Subcommittee</w:t>
      </w:r>
    </w:p>
    <w:p w:rsidR="001A5C8E" w:rsidRPr="00A72370" w:rsidRDefault="001A5C8E" w:rsidP="00A72370">
      <w:pPr>
        <w:ind w:left="1620" w:firstLine="540"/>
        <w:rPr>
          <w:color w:val="000000"/>
        </w:rPr>
      </w:pPr>
      <w:r w:rsidRPr="00A72370">
        <w:rPr>
          <w:color w:val="000000"/>
        </w:rPr>
        <w:t>Resources Subcommittee</w:t>
      </w:r>
    </w:p>
    <w:p w:rsidR="00A715AB" w:rsidRPr="00A72370" w:rsidRDefault="00A715AB" w:rsidP="00A72370">
      <w:pPr>
        <w:ind w:left="900" w:firstLine="540"/>
        <w:rPr>
          <w:color w:val="000000"/>
        </w:rPr>
      </w:pPr>
      <w:r w:rsidRPr="00A72370">
        <w:rPr>
          <w:color w:val="000000"/>
        </w:rPr>
        <w:t>First Year Ex</w:t>
      </w:r>
      <w:r w:rsidR="00BD0B85" w:rsidRPr="00A72370">
        <w:rPr>
          <w:color w:val="000000"/>
        </w:rPr>
        <w:t xml:space="preserve">perience </w:t>
      </w:r>
      <w:r w:rsidR="001A61BB" w:rsidRPr="00A72370">
        <w:rPr>
          <w:color w:val="000000"/>
        </w:rPr>
        <w:t>C</w:t>
      </w:r>
      <w:r w:rsidR="00BD0B85" w:rsidRPr="00A72370">
        <w:rPr>
          <w:color w:val="000000"/>
        </w:rPr>
        <w:t>ommittee, 2004-200</w:t>
      </w:r>
      <w:r w:rsidR="001A61BB" w:rsidRPr="00A72370">
        <w:rPr>
          <w:color w:val="000000"/>
        </w:rPr>
        <w:t>6</w:t>
      </w:r>
    </w:p>
    <w:p w:rsidR="00331E72" w:rsidRPr="00A72370" w:rsidRDefault="00331E72" w:rsidP="00A72370">
      <w:pPr>
        <w:ind w:left="900" w:firstLine="540"/>
        <w:rPr>
          <w:color w:val="000000"/>
        </w:rPr>
      </w:pPr>
      <w:r w:rsidRPr="00A72370">
        <w:rPr>
          <w:color w:val="000000"/>
        </w:rPr>
        <w:t xml:space="preserve">Advising </w:t>
      </w:r>
      <w:r w:rsidR="001A61BB" w:rsidRPr="00A72370">
        <w:rPr>
          <w:color w:val="000000"/>
        </w:rPr>
        <w:t>Co</w:t>
      </w:r>
      <w:r w:rsidRPr="00A72370">
        <w:rPr>
          <w:color w:val="000000"/>
        </w:rPr>
        <w:t>mmittee, 2003-2004</w:t>
      </w:r>
    </w:p>
    <w:p w:rsidR="00BC31F8" w:rsidRPr="00A72370" w:rsidRDefault="00BC31F8" w:rsidP="00A72370">
      <w:pPr>
        <w:ind w:left="900" w:firstLine="540"/>
        <w:rPr>
          <w:color w:val="000000"/>
        </w:rPr>
      </w:pPr>
      <w:r w:rsidRPr="00A72370">
        <w:rPr>
          <w:color w:val="000000"/>
        </w:rPr>
        <w:t>Rhetoric and Communication Working Group, 2002</w:t>
      </w:r>
      <w:r w:rsidR="00E32F44" w:rsidRPr="00A72370">
        <w:rPr>
          <w:color w:val="000000"/>
        </w:rPr>
        <w:t>-2003</w:t>
      </w:r>
    </w:p>
    <w:p w:rsidR="003F61B1" w:rsidRPr="00A72370" w:rsidRDefault="003F61B1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Peace and Conflict Studies</w:t>
      </w:r>
      <w:r w:rsidR="00001132" w:rsidRPr="00A72370">
        <w:rPr>
          <w:color w:val="000000"/>
        </w:rPr>
        <w:t xml:space="preserve"> Concentration</w:t>
      </w:r>
      <w:r w:rsidRPr="00A72370">
        <w:rPr>
          <w:color w:val="000000"/>
        </w:rPr>
        <w:t>, Faculty Advisory Group, 2001-present</w:t>
      </w:r>
    </w:p>
    <w:p w:rsidR="00F319A6" w:rsidRPr="00A72370" w:rsidRDefault="00F319A6" w:rsidP="00A72370">
      <w:pPr>
        <w:ind w:left="180" w:firstLine="540"/>
      </w:pPr>
      <w:r w:rsidRPr="00A72370">
        <w:t>Board of Directors</w:t>
      </w:r>
      <w:r w:rsidR="003F61B1" w:rsidRPr="00A72370">
        <w:t xml:space="preserve">, Holy Cross General </w:t>
      </w:r>
      <w:r w:rsidRPr="00A72370">
        <w:t>Alumni Association, 2005-2006</w:t>
      </w:r>
    </w:p>
    <w:p w:rsidR="003F61B1" w:rsidRPr="00A72370" w:rsidRDefault="003F61B1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Academic Affairs Council, 2002-2004, Spring 2005</w:t>
      </w:r>
    </w:p>
    <w:p w:rsidR="00F319A6" w:rsidRPr="00A72370" w:rsidRDefault="00F319A6" w:rsidP="00A72370">
      <w:pPr>
        <w:ind w:left="180" w:firstLine="540"/>
        <w:rPr>
          <w:color w:val="000000"/>
        </w:rPr>
      </w:pPr>
      <w:r w:rsidRPr="00A72370">
        <w:t>NCAA Certification Self Study, Governance and Commitment to Rules Compliance Subcommittee, 2004-2005</w:t>
      </w:r>
    </w:p>
    <w:p w:rsidR="00A715AB" w:rsidRPr="00A72370" w:rsidRDefault="00A715AB" w:rsidP="00A72370">
      <w:pPr>
        <w:ind w:left="180" w:firstLine="540"/>
        <w:rPr>
          <w:color w:val="000000"/>
        </w:rPr>
      </w:pPr>
      <w:r w:rsidRPr="00A72370">
        <w:rPr>
          <w:color w:val="000000"/>
        </w:rPr>
        <w:t>Diversity Task Force, Audit Subcommittee, 2002-2003</w:t>
      </w:r>
    </w:p>
    <w:p w:rsidR="00820D12" w:rsidRPr="00A72370" w:rsidRDefault="00820D12" w:rsidP="00A72370">
      <w:pPr>
        <w:rPr>
          <w:b/>
          <w:color w:val="000000"/>
        </w:rPr>
      </w:pPr>
    </w:p>
    <w:p w:rsidR="00BC31F8" w:rsidRPr="00A72370" w:rsidRDefault="00BC31F8" w:rsidP="00A72370">
      <w:pPr>
        <w:rPr>
          <w:color w:val="000000"/>
        </w:rPr>
      </w:pPr>
      <w:r w:rsidRPr="00A72370">
        <w:rPr>
          <w:b/>
          <w:color w:val="000000"/>
        </w:rPr>
        <w:t>Honors, Awards, and Professional Service:</w:t>
      </w:r>
    </w:p>
    <w:p w:rsidR="004C4E04" w:rsidRDefault="004C4E04" w:rsidP="00A72370">
      <w:pPr>
        <w:ind w:left="187"/>
      </w:pPr>
    </w:p>
    <w:p w:rsidR="00CB7D4D" w:rsidRPr="00A72370" w:rsidRDefault="00CB7D4D" w:rsidP="00A72370">
      <w:pPr>
        <w:ind w:left="187"/>
      </w:pPr>
      <w:r w:rsidRPr="00A72370">
        <w:t>Awards</w:t>
      </w:r>
    </w:p>
    <w:p w:rsidR="00F93FA4" w:rsidRPr="00A72370" w:rsidRDefault="00F93FA4" w:rsidP="00A72370">
      <w:pPr>
        <w:ind w:left="187" w:firstLine="533"/>
        <w:rPr>
          <w:color w:val="000000"/>
        </w:rPr>
      </w:pPr>
      <w:r w:rsidRPr="00A72370">
        <w:t>Arthur J. O'Leary Faculty Recognition Award, College of the Holy Cross, 2006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Honorable Mention, Student Research Award,  Society of Personality and Social Psychology, 1995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Tozier Fund, Harvard University, 1994-95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Stimpson Fund, Harvard University, 1994-95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Student Research Award, Social Science Division, American Association for the Advancement of Science, 1994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Honorable Mention, National Science Foundation Graduate Fellowship, 1991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Amherst Memorial Fellowship, Amherst College, 1991-92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William James Merit Scholarship, Harvard University, 1990-92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John Woodruff Simpson Fellowship, Amherst College, 1988</w:t>
      </w:r>
    </w:p>
    <w:p w:rsidR="00A72370" w:rsidRPr="00A72370" w:rsidRDefault="00A72370" w:rsidP="00A72370">
      <w:pPr>
        <w:ind w:left="187"/>
        <w:rPr>
          <w:color w:val="000000"/>
        </w:rPr>
      </w:pPr>
    </w:p>
    <w:p w:rsidR="00CB7D4D" w:rsidRPr="00A72370" w:rsidRDefault="00BC31F8" w:rsidP="00A72370">
      <w:pPr>
        <w:ind w:left="187"/>
        <w:rPr>
          <w:color w:val="000000"/>
        </w:rPr>
      </w:pPr>
      <w:r w:rsidRPr="00A72370">
        <w:rPr>
          <w:color w:val="000000"/>
        </w:rPr>
        <w:t>Member</w:t>
      </w:r>
    </w:p>
    <w:p w:rsidR="00BC31F8" w:rsidRPr="00A72370" w:rsidRDefault="001A5C8E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 xml:space="preserve">Association for </w:t>
      </w:r>
      <w:r w:rsidR="00BC31F8" w:rsidRPr="00A72370">
        <w:rPr>
          <w:color w:val="000000"/>
        </w:rPr>
        <w:t xml:space="preserve">Psychological </w:t>
      </w:r>
      <w:r w:rsidRPr="00A72370">
        <w:rPr>
          <w:color w:val="000000"/>
        </w:rPr>
        <w:t>Science</w:t>
      </w:r>
      <w:r w:rsidR="00BC31F8" w:rsidRPr="00A72370">
        <w:rPr>
          <w:color w:val="000000"/>
        </w:rPr>
        <w:t xml:space="preserve">  (since 1993)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Society f</w:t>
      </w:r>
      <w:r w:rsidR="007F4110" w:rsidRPr="00A72370">
        <w:rPr>
          <w:color w:val="000000"/>
        </w:rPr>
        <w:t>or</w:t>
      </w:r>
      <w:r w:rsidRPr="00A72370">
        <w:rPr>
          <w:color w:val="000000"/>
        </w:rPr>
        <w:t xml:space="preserve"> Personality and Social Psychology  (since 1995) </w:t>
      </w:r>
    </w:p>
    <w:p w:rsidR="00BC31F8" w:rsidRPr="00A72370" w:rsidRDefault="00BC31F8" w:rsidP="00A72370">
      <w:pPr>
        <w:ind w:left="187" w:firstLine="533"/>
        <w:rPr>
          <w:color w:val="000000"/>
        </w:rPr>
      </w:pPr>
      <w:r w:rsidRPr="00A72370">
        <w:rPr>
          <w:color w:val="000000"/>
        </w:rPr>
        <w:t>Southeastern Psychological Association  (1997-1999)</w:t>
      </w:r>
    </w:p>
    <w:p w:rsidR="003F61B1" w:rsidRPr="00A72370" w:rsidRDefault="003F61B1" w:rsidP="00A72370">
      <w:pPr>
        <w:ind w:left="187"/>
        <w:rPr>
          <w:color w:val="000000"/>
        </w:rPr>
      </w:pPr>
    </w:p>
    <w:p w:rsidR="0013748D" w:rsidRDefault="0013748D" w:rsidP="00A72370">
      <w:pPr>
        <w:ind w:left="187"/>
        <w:rPr>
          <w:color w:val="000000"/>
        </w:rPr>
      </w:pPr>
      <w:r>
        <w:rPr>
          <w:color w:val="000000"/>
        </w:rPr>
        <w:t>Editorial Posistions</w:t>
      </w:r>
    </w:p>
    <w:p w:rsidR="000D0BB0" w:rsidRPr="00A72370" w:rsidRDefault="000D0BB0" w:rsidP="004C4E04">
      <w:pPr>
        <w:ind w:left="187" w:firstLine="533"/>
        <w:rPr>
          <w:color w:val="000000"/>
        </w:rPr>
      </w:pPr>
      <w:r w:rsidRPr="00A72370">
        <w:rPr>
          <w:i/>
          <w:color w:val="000000"/>
        </w:rPr>
        <w:t>Journal of Personality and Social Psychology</w:t>
      </w:r>
      <w:r w:rsidR="0013748D" w:rsidRPr="0013748D">
        <w:rPr>
          <w:color w:val="000000"/>
        </w:rPr>
        <w:t>, C</w:t>
      </w:r>
      <w:r w:rsidR="0013748D">
        <w:rPr>
          <w:color w:val="000000"/>
        </w:rPr>
        <w:t>onsulting Editor</w:t>
      </w:r>
      <w:r w:rsidR="00BF31E8" w:rsidRPr="0013748D">
        <w:rPr>
          <w:color w:val="000000"/>
        </w:rPr>
        <w:t xml:space="preserve"> (2008-</w:t>
      </w:r>
      <w:r w:rsidR="0013748D" w:rsidRPr="0013748D">
        <w:rPr>
          <w:color w:val="000000"/>
        </w:rPr>
        <w:t>2014</w:t>
      </w:r>
      <w:r w:rsidR="00BF31E8" w:rsidRPr="0013748D">
        <w:rPr>
          <w:color w:val="000000"/>
        </w:rPr>
        <w:t>)</w:t>
      </w:r>
    </w:p>
    <w:p w:rsidR="000D0BB0" w:rsidRPr="0013748D" w:rsidRDefault="0013748D" w:rsidP="004C4E04">
      <w:pPr>
        <w:ind w:left="187" w:firstLine="533"/>
        <w:rPr>
          <w:color w:val="000000"/>
        </w:rPr>
      </w:pPr>
      <w:r w:rsidRPr="0013748D">
        <w:rPr>
          <w:i/>
          <w:iCs/>
        </w:rPr>
        <w:t>Frontiers in Personality and Social Psychology</w:t>
      </w:r>
      <w:r>
        <w:rPr>
          <w:iCs/>
        </w:rPr>
        <w:t>, Review Editor (2014-2015); Associate Editor (2015-present)</w:t>
      </w:r>
    </w:p>
    <w:p w:rsidR="0013748D" w:rsidRDefault="0013748D" w:rsidP="00A72370">
      <w:pPr>
        <w:ind w:left="187"/>
        <w:rPr>
          <w:color w:val="000000"/>
        </w:rPr>
      </w:pPr>
    </w:p>
    <w:p w:rsidR="0013748D" w:rsidRPr="00A72370" w:rsidRDefault="0013748D" w:rsidP="00A72370">
      <w:pPr>
        <w:ind w:left="187"/>
        <w:rPr>
          <w:color w:val="000000"/>
        </w:rPr>
      </w:pPr>
    </w:p>
    <w:p w:rsidR="00CB7D4D" w:rsidRPr="00A72370" w:rsidRDefault="00CB7D4D" w:rsidP="00A72370">
      <w:pPr>
        <w:ind w:left="187"/>
        <w:rPr>
          <w:color w:val="000000"/>
        </w:rPr>
      </w:pPr>
      <w:r w:rsidRPr="00A72370">
        <w:rPr>
          <w:color w:val="000000"/>
        </w:rPr>
        <w:t>Ad hoc Reviewer</w:t>
      </w:r>
    </w:p>
    <w:tbl>
      <w:tblPr>
        <w:tblStyle w:val="TableGrid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040"/>
        <w:gridCol w:w="5040"/>
      </w:tblGrid>
      <w:tr w:rsidR="00884952" w:rsidRPr="00A72370" w:rsidTr="00A72370">
        <w:tc>
          <w:tcPr>
            <w:tcW w:w="720" w:type="dxa"/>
          </w:tcPr>
          <w:p w:rsidR="00884952" w:rsidRPr="00A72370" w:rsidRDefault="00884952" w:rsidP="00A72370">
            <w:pPr>
              <w:rPr>
                <w:color w:val="000000"/>
              </w:rPr>
            </w:pPr>
          </w:p>
        </w:tc>
        <w:tc>
          <w:tcPr>
            <w:tcW w:w="5040" w:type="dxa"/>
          </w:tcPr>
          <w:p w:rsidR="00A72370" w:rsidRPr="00A72370" w:rsidRDefault="00A72370" w:rsidP="00A72370">
            <w:pPr>
              <w:ind w:left="-7" w:firstLine="7"/>
              <w:rPr>
                <w:i/>
                <w:color w:val="000000"/>
              </w:rPr>
            </w:pPr>
            <w:r w:rsidRPr="00A72370">
              <w:rPr>
                <w:i/>
                <w:color w:val="000000"/>
              </w:rPr>
              <w:t>Journal of Personality and Social Psychology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Personality and Social Psychology Bulletin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Experimental Social Psychology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British Journal of Social Psychology</w:t>
            </w:r>
          </w:p>
          <w:p w:rsidR="00A72370" w:rsidRPr="00A72370" w:rsidRDefault="00A72370" w:rsidP="00A72370">
            <w:pPr>
              <w:ind w:left="-7" w:firstLine="7"/>
              <w:rPr>
                <w:i/>
                <w:color w:val="000000"/>
              </w:rPr>
            </w:pPr>
            <w:r w:rsidRPr="00A72370">
              <w:rPr>
                <w:i/>
                <w:color w:val="000000"/>
              </w:rPr>
              <w:t>Psychological Science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Nonverbal Behavior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Applied Psychology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Applied Social Psychology</w:t>
            </w:r>
          </w:p>
          <w:p w:rsidR="00884952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Basic and Applied Social Psychology</w:t>
            </w:r>
          </w:p>
        </w:tc>
        <w:tc>
          <w:tcPr>
            <w:tcW w:w="5040" w:type="dxa"/>
          </w:tcPr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Cross-Cultural Psychology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Personality</w:t>
            </w:r>
            <w:r w:rsidRPr="00A72370">
              <w:rPr>
                <w:color w:val="000000"/>
              </w:rPr>
              <w:t xml:space="preserve"> </w:t>
            </w:r>
          </w:p>
          <w:p w:rsidR="00A72370" w:rsidRPr="00A72370" w:rsidRDefault="00A72370" w:rsidP="00A72370">
            <w:pPr>
              <w:ind w:left="-7" w:firstLine="7"/>
              <w:rPr>
                <w:i/>
                <w:color w:val="000000"/>
              </w:rPr>
            </w:pPr>
            <w:r w:rsidRPr="00A72370">
              <w:rPr>
                <w:i/>
                <w:color w:val="000000"/>
              </w:rPr>
              <w:t>Medical Decision Making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Social Psychology of Education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International Journal of Psychiatry and Medicine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i/>
                <w:color w:val="000000"/>
              </w:rPr>
              <w:t>Journal of Undergraduate Sciences</w:t>
            </w:r>
          </w:p>
          <w:p w:rsidR="00A72370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color w:val="000000"/>
              </w:rPr>
              <w:t>Oxford University Press</w:t>
            </w:r>
          </w:p>
          <w:p w:rsidR="00884952" w:rsidRPr="00A72370" w:rsidRDefault="00A72370" w:rsidP="00A72370">
            <w:pPr>
              <w:ind w:left="-7" w:firstLine="7"/>
              <w:rPr>
                <w:color w:val="000000"/>
              </w:rPr>
            </w:pPr>
            <w:r w:rsidRPr="00A72370">
              <w:rPr>
                <w:color w:val="000000"/>
              </w:rPr>
              <w:t>Pearson Publishers</w:t>
            </w:r>
            <w:bookmarkStart w:id="0" w:name="_GoBack"/>
            <w:bookmarkEnd w:id="0"/>
          </w:p>
        </w:tc>
      </w:tr>
    </w:tbl>
    <w:p w:rsidR="00884952" w:rsidRPr="00A72370" w:rsidRDefault="00884952" w:rsidP="00A72370">
      <w:pPr>
        <w:ind w:left="187" w:firstLine="533"/>
        <w:rPr>
          <w:i/>
          <w:color w:val="000000"/>
        </w:rPr>
      </w:pPr>
    </w:p>
    <w:sectPr w:rsidR="00884952" w:rsidRPr="00A72370" w:rsidSect="00254FF7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36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52" w:rsidRDefault="00884952">
      <w:r>
        <w:separator/>
      </w:r>
    </w:p>
  </w:endnote>
  <w:endnote w:type="continuationSeparator" w:id="0">
    <w:p w:rsidR="00884952" w:rsidRDefault="0088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52" w:rsidRDefault="00B828B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849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952" w:rsidRDefault="0088495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52" w:rsidRDefault="00884952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52" w:rsidRDefault="00884952">
      <w:r>
        <w:separator/>
      </w:r>
    </w:p>
  </w:footnote>
  <w:footnote w:type="continuationSeparator" w:id="0">
    <w:p w:rsidR="00884952" w:rsidRDefault="0088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52" w:rsidRDefault="00884952">
    <w:pPr>
      <w:pStyle w:val="Header"/>
      <w:jc w:val="right"/>
    </w:pPr>
    <w:r>
      <w:rPr>
        <w:rStyle w:val="PageNumber"/>
      </w:rPr>
      <w:t xml:space="preserve">p </w:t>
    </w:r>
    <w:r w:rsidR="00B828B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28B5">
      <w:rPr>
        <w:rStyle w:val="PageNumber"/>
      </w:rPr>
      <w:fldChar w:fldCharType="separate"/>
    </w:r>
    <w:r w:rsidR="004C4E04">
      <w:rPr>
        <w:rStyle w:val="PageNumber"/>
        <w:noProof/>
      </w:rPr>
      <w:t>6</w:t>
    </w:r>
    <w:r w:rsidR="00B828B5">
      <w:rPr>
        <w:rStyle w:val="PageNumber"/>
      </w:rPr>
      <w:fldChar w:fldCharType="end"/>
    </w:r>
  </w:p>
  <w:p w:rsidR="00884952" w:rsidRDefault="0088495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52" w:rsidRDefault="00884952" w:rsidP="00EC724A">
    <w:pPr>
      <w:pStyle w:val="Header"/>
      <w:jc w:val="right"/>
    </w:pPr>
    <w:r>
      <w:t xml:space="preserve">Printed </w:t>
    </w:r>
    <w:r w:rsidR="004C4E04">
      <w:fldChar w:fldCharType="begin"/>
    </w:r>
    <w:r w:rsidR="004C4E04">
      <w:instrText xml:space="preserve"> DATE </w:instrText>
    </w:r>
    <w:r w:rsidR="004C4E04">
      <w:fldChar w:fldCharType="separate"/>
    </w:r>
    <w:r w:rsidR="0013748D">
      <w:rPr>
        <w:noProof/>
      </w:rPr>
      <w:t>5/29/2015</w:t>
    </w:r>
    <w:r w:rsidR="004C4E04">
      <w:rPr>
        <w:noProof/>
      </w:rPr>
      <w:fldChar w:fldCharType="end"/>
    </w:r>
  </w:p>
  <w:p w:rsidR="00884952" w:rsidRDefault="00884952" w:rsidP="00EC72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305"/>
    <w:multiLevelType w:val="hybridMultilevel"/>
    <w:tmpl w:val="D5D6F9A2"/>
    <w:lvl w:ilvl="0" w:tplc="9236926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6D7B32"/>
    <w:multiLevelType w:val="singleLevel"/>
    <w:tmpl w:val="F9DAA81C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123D6394"/>
    <w:multiLevelType w:val="singleLevel"/>
    <w:tmpl w:val="FB021ADA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1C0352F8"/>
    <w:multiLevelType w:val="hybridMultilevel"/>
    <w:tmpl w:val="8B408676"/>
    <w:lvl w:ilvl="0" w:tplc="C0341A54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85F6DFD"/>
    <w:multiLevelType w:val="singleLevel"/>
    <w:tmpl w:val="9AA08C38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17A2401"/>
    <w:multiLevelType w:val="singleLevel"/>
    <w:tmpl w:val="F96C526E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444A0A3B"/>
    <w:multiLevelType w:val="hybridMultilevel"/>
    <w:tmpl w:val="331C05E6"/>
    <w:lvl w:ilvl="0" w:tplc="F184D85E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684D41"/>
    <w:multiLevelType w:val="hybridMultilevel"/>
    <w:tmpl w:val="C464AD1E"/>
    <w:lvl w:ilvl="0" w:tplc="BBA076A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7C059DD"/>
    <w:multiLevelType w:val="singleLevel"/>
    <w:tmpl w:val="6FB86382"/>
    <w:lvl w:ilvl="0">
      <w:start w:val="10"/>
      <w:numFmt w:val="decimal"/>
      <w:lvlText w:val="%1. "/>
      <w:legacy w:legacy="1" w:legacySpace="0" w:legacyIndent="360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5B580898"/>
    <w:multiLevelType w:val="singleLevel"/>
    <w:tmpl w:val="C31A3774"/>
    <w:lvl w:ilvl="0">
      <w:start w:val="2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>
    <w:nsid w:val="5C322228"/>
    <w:multiLevelType w:val="singleLevel"/>
    <w:tmpl w:val="061A547C"/>
    <w:lvl w:ilvl="0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66EC4862"/>
    <w:multiLevelType w:val="hybridMultilevel"/>
    <w:tmpl w:val="F376A140"/>
    <w:lvl w:ilvl="0" w:tplc="C22491DA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E934767"/>
    <w:multiLevelType w:val="singleLevel"/>
    <w:tmpl w:val="DFF4114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F710D1F"/>
    <w:multiLevelType w:val="singleLevel"/>
    <w:tmpl w:val="43FEE9DA"/>
    <w:lvl w:ilvl="0">
      <w:start w:val="20"/>
      <w:numFmt w:val="low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4">
    <w:nsid w:val="75EE01E8"/>
    <w:multiLevelType w:val="singleLevel"/>
    <w:tmpl w:val="79F2B7F4"/>
    <w:lvl w:ilvl="0">
      <w:start w:val="1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</w:abstractNum>
  <w:abstractNum w:abstractNumId="15">
    <w:nsid w:val="778B599B"/>
    <w:multiLevelType w:val="singleLevel"/>
    <w:tmpl w:val="9ACE5B08"/>
    <w:lvl w:ilvl="0">
      <w:start w:val="2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>
    <w:nsid w:val="79FA2CC8"/>
    <w:multiLevelType w:val="singleLevel"/>
    <w:tmpl w:val="7FB0F57E"/>
    <w:lvl w:ilvl="0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16"/>
  </w:num>
  <w:num w:numId="13">
    <w:abstractNumId w:val="3"/>
  </w:num>
  <w:num w:numId="14">
    <w:abstractNumId w:val="11"/>
  </w:num>
  <w:num w:numId="15">
    <w:abstractNumId w:val="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88"/>
    <w:rsid w:val="00001132"/>
    <w:rsid w:val="00006666"/>
    <w:rsid w:val="0001103D"/>
    <w:rsid w:val="00014B31"/>
    <w:rsid w:val="0001503B"/>
    <w:rsid w:val="0005489F"/>
    <w:rsid w:val="000864C9"/>
    <w:rsid w:val="00096A89"/>
    <w:rsid w:val="000C0597"/>
    <w:rsid w:val="000D0BB0"/>
    <w:rsid w:val="000D6154"/>
    <w:rsid w:val="000F2D94"/>
    <w:rsid w:val="00100662"/>
    <w:rsid w:val="00124D6A"/>
    <w:rsid w:val="00136B26"/>
    <w:rsid w:val="0013748D"/>
    <w:rsid w:val="001458B2"/>
    <w:rsid w:val="00146985"/>
    <w:rsid w:val="00153635"/>
    <w:rsid w:val="001A55FA"/>
    <w:rsid w:val="001A5C8E"/>
    <w:rsid w:val="001A61BB"/>
    <w:rsid w:val="001C4AC5"/>
    <w:rsid w:val="001C5F23"/>
    <w:rsid w:val="00254FF7"/>
    <w:rsid w:val="002B1C16"/>
    <w:rsid w:val="002C5E45"/>
    <w:rsid w:val="00331E72"/>
    <w:rsid w:val="003D2CB7"/>
    <w:rsid w:val="003F61B1"/>
    <w:rsid w:val="004053E2"/>
    <w:rsid w:val="0046186F"/>
    <w:rsid w:val="00470D73"/>
    <w:rsid w:val="00472500"/>
    <w:rsid w:val="004733AA"/>
    <w:rsid w:val="00481EB2"/>
    <w:rsid w:val="004C4E04"/>
    <w:rsid w:val="004C7344"/>
    <w:rsid w:val="005111E3"/>
    <w:rsid w:val="005143FF"/>
    <w:rsid w:val="00520842"/>
    <w:rsid w:val="00523023"/>
    <w:rsid w:val="00530570"/>
    <w:rsid w:val="0056396E"/>
    <w:rsid w:val="005720EF"/>
    <w:rsid w:val="005A14AC"/>
    <w:rsid w:val="005D1788"/>
    <w:rsid w:val="005D4B1A"/>
    <w:rsid w:val="005F766B"/>
    <w:rsid w:val="00611B1B"/>
    <w:rsid w:val="006158A9"/>
    <w:rsid w:val="0064342B"/>
    <w:rsid w:val="006A441D"/>
    <w:rsid w:val="006E5388"/>
    <w:rsid w:val="00715395"/>
    <w:rsid w:val="0074281B"/>
    <w:rsid w:val="00746292"/>
    <w:rsid w:val="007F2382"/>
    <w:rsid w:val="007F4110"/>
    <w:rsid w:val="0080218F"/>
    <w:rsid w:val="00820D12"/>
    <w:rsid w:val="00822C00"/>
    <w:rsid w:val="0085236C"/>
    <w:rsid w:val="008528B9"/>
    <w:rsid w:val="00854149"/>
    <w:rsid w:val="00873F6D"/>
    <w:rsid w:val="00881E2F"/>
    <w:rsid w:val="00884952"/>
    <w:rsid w:val="008A22F9"/>
    <w:rsid w:val="008C4CF7"/>
    <w:rsid w:val="008F0807"/>
    <w:rsid w:val="00905A86"/>
    <w:rsid w:val="009901DE"/>
    <w:rsid w:val="00994352"/>
    <w:rsid w:val="009A60C0"/>
    <w:rsid w:val="009B665F"/>
    <w:rsid w:val="00A34029"/>
    <w:rsid w:val="00A40A17"/>
    <w:rsid w:val="00A413C2"/>
    <w:rsid w:val="00A715AB"/>
    <w:rsid w:val="00A72370"/>
    <w:rsid w:val="00AA6C7A"/>
    <w:rsid w:val="00AF0841"/>
    <w:rsid w:val="00AF164C"/>
    <w:rsid w:val="00B00BB0"/>
    <w:rsid w:val="00B053BF"/>
    <w:rsid w:val="00B05A98"/>
    <w:rsid w:val="00B15070"/>
    <w:rsid w:val="00B828B5"/>
    <w:rsid w:val="00BC31F8"/>
    <w:rsid w:val="00BC3A24"/>
    <w:rsid w:val="00BD0B85"/>
    <w:rsid w:val="00BE0BC8"/>
    <w:rsid w:val="00BF31E8"/>
    <w:rsid w:val="00BF6851"/>
    <w:rsid w:val="00C1712A"/>
    <w:rsid w:val="00C90B3D"/>
    <w:rsid w:val="00C9198E"/>
    <w:rsid w:val="00CB7D4D"/>
    <w:rsid w:val="00CC1A0B"/>
    <w:rsid w:val="00CE6BEC"/>
    <w:rsid w:val="00D11CAC"/>
    <w:rsid w:val="00D37AAE"/>
    <w:rsid w:val="00D63FDB"/>
    <w:rsid w:val="00DB07A4"/>
    <w:rsid w:val="00DC2D00"/>
    <w:rsid w:val="00DD5C1B"/>
    <w:rsid w:val="00E06E9B"/>
    <w:rsid w:val="00E13F32"/>
    <w:rsid w:val="00E25568"/>
    <w:rsid w:val="00E32F44"/>
    <w:rsid w:val="00E64C19"/>
    <w:rsid w:val="00EA3BD6"/>
    <w:rsid w:val="00EC724A"/>
    <w:rsid w:val="00EE48D8"/>
    <w:rsid w:val="00F319A6"/>
    <w:rsid w:val="00F35619"/>
    <w:rsid w:val="00F42330"/>
    <w:rsid w:val="00F5002B"/>
    <w:rsid w:val="00F83EAF"/>
    <w:rsid w:val="00F93FA4"/>
    <w:rsid w:val="00F97BDB"/>
    <w:rsid w:val="00FB7208"/>
    <w:rsid w:val="00FE3DBC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F7"/>
  </w:style>
  <w:style w:type="paragraph" w:styleId="Heading1">
    <w:name w:val="heading 1"/>
    <w:basedOn w:val="Normal"/>
    <w:next w:val="Normal"/>
    <w:qFormat/>
    <w:rsid w:val="00254FF7"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254FF7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54FF7"/>
    <w:pPr>
      <w:keepNext/>
      <w:ind w:left="187"/>
      <w:outlineLvl w:val="2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4FF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54F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4FF7"/>
  </w:style>
  <w:style w:type="character" w:customStyle="1" w:styleId="MTEquationSection">
    <w:name w:val="MTEquationSection"/>
    <w:basedOn w:val="DefaultParagraphFont"/>
    <w:rsid w:val="00254FF7"/>
    <w:rPr>
      <w:vanish w:val="0"/>
      <w:color w:val="FF0000"/>
    </w:rPr>
  </w:style>
  <w:style w:type="character" w:styleId="Strong">
    <w:name w:val="Strong"/>
    <w:basedOn w:val="DefaultParagraphFont"/>
    <w:qFormat/>
    <w:rsid w:val="00AA6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for Mark Hallahan</vt:lpstr>
    </vt:vector>
  </TitlesOfParts>
  <Company>Clemson University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for Mark Hallahan</dc:title>
  <dc:subject/>
  <dc:creator>Mark Hallahan</dc:creator>
  <cp:keywords/>
  <dc:description/>
  <cp:lastModifiedBy>windowsbuild</cp:lastModifiedBy>
  <cp:revision>11</cp:revision>
  <cp:lastPrinted>2006-05-12T16:20:00Z</cp:lastPrinted>
  <dcterms:created xsi:type="dcterms:W3CDTF">2011-06-03T17:15:00Z</dcterms:created>
  <dcterms:modified xsi:type="dcterms:W3CDTF">2015-05-29T17:47:00Z</dcterms:modified>
</cp:coreProperties>
</file>