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D5" w:rsidRPr="0062407A" w:rsidRDefault="00101BA7">
      <w:pPr>
        <w:rPr>
          <w:rFonts w:ascii="Arial" w:hAnsi="Arial" w:cs="Arial"/>
          <w:sz w:val="28"/>
          <w:szCs w:val="28"/>
          <w:u w:val="single"/>
        </w:rPr>
      </w:pPr>
      <w:bookmarkStart w:id="0" w:name="_GoBack"/>
      <w:bookmarkEnd w:id="0"/>
      <w:r w:rsidRPr="0062407A">
        <w:rPr>
          <w:rFonts w:ascii="Arial" w:hAnsi="Arial" w:cs="Arial"/>
          <w:sz w:val="28"/>
          <w:szCs w:val="28"/>
          <w:u w:val="single"/>
        </w:rPr>
        <w:t>Job Summary</w:t>
      </w:r>
    </w:p>
    <w:p w:rsidR="008F4A84" w:rsidRPr="0062407A" w:rsidRDefault="008F4A84" w:rsidP="008F4A84">
      <w:pPr>
        <w:pStyle w:val="text"/>
        <w:spacing w:before="120"/>
        <w:ind w:left="0"/>
        <w:rPr>
          <w:rFonts w:ascii="Arial" w:hAnsi="Arial" w:cs="Arial"/>
          <w:szCs w:val="22"/>
        </w:rPr>
      </w:pPr>
      <w:r w:rsidRPr="0062407A">
        <w:rPr>
          <w:rFonts w:ascii="Arial" w:hAnsi="Arial" w:cs="Arial"/>
          <w:szCs w:val="22"/>
        </w:rPr>
        <w:t>(One or two sentences beginning with an action verb, and answering in general terms why the position is required.)</w:t>
      </w:r>
    </w:p>
    <w:p w:rsidR="008F4A84" w:rsidRDefault="008F4A84">
      <w:pPr>
        <w:rPr>
          <w:rFonts w:ascii="Arial" w:hAnsi="Arial" w:cs="Arial"/>
          <w:sz w:val="28"/>
          <w:szCs w:val="28"/>
        </w:rPr>
      </w:pPr>
    </w:p>
    <w:p w:rsidR="00101BA7" w:rsidRPr="0062407A" w:rsidRDefault="00C31E59">
      <w:pPr>
        <w:rPr>
          <w:rFonts w:ascii="Arial" w:hAnsi="Arial" w:cs="Arial"/>
          <w:sz w:val="28"/>
          <w:szCs w:val="28"/>
          <w:u w:val="single"/>
        </w:rPr>
      </w:pPr>
      <w:r w:rsidRPr="0062407A">
        <w:rPr>
          <w:rFonts w:ascii="Arial" w:hAnsi="Arial" w:cs="Arial"/>
          <w:sz w:val="28"/>
          <w:szCs w:val="28"/>
          <w:u w:val="single"/>
        </w:rPr>
        <w:t>Major Areas of Responsibility</w:t>
      </w:r>
    </w:p>
    <w:p w:rsidR="00D54752"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A</w:t>
      </w:r>
      <w:r w:rsidR="008B52E3">
        <w:rPr>
          <w:rFonts w:ascii="Arial" w:hAnsi="Arial" w:cs="Arial"/>
          <w:sz w:val="22"/>
          <w:szCs w:val="22"/>
        </w:rPr>
        <w:t xml:space="preserve"> bulleted</w:t>
      </w:r>
      <w:r w:rsidRPr="0062407A">
        <w:rPr>
          <w:rFonts w:ascii="Arial" w:hAnsi="Arial" w:cs="Arial"/>
          <w:sz w:val="22"/>
          <w:szCs w:val="22"/>
        </w:rPr>
        <w:t xml:space="preserve"> list of the “essential functions” of the position, to which the incumbent is accountable.  Separate from individual objectives, they are consistent across all functions of the same title in terms of scope and level of complexity. In general, these do not change from year to year.  It is the responsibility of the manager to ensure the functions are an accurate representation of the position.  In the event of changes to these functions, a review of the position should be conducted with HR to determine appropriate leveling, classification, and compensation. </w:t>
      </w:r>
    </w:p>
    <w:p w:rsidR="00D54752" w:rsidRDefault="00D54752" w:rsidP="00D54752">
      <w:pPr>
        <w:pStyle w:val="PlainText"/>
        <w:ind w:left="360"/>
        <w:rPr>
          <w:rFonts w:ascii="Arial" w:hAnsi="Arial" w:cs="Arial"/>
          <w:sz w:val="22"/>
          <w:szCs w:val="22"/>
        </w:rPr>
      </w:pPr>
    </w:p>
    <w:p w:rsidR="00D54752" w:rsidRDefault="00C507D3" w:rsidP="008F4A84">
      <w:pPr>
        <w:pStyle w:val="PlainText"/>
        <w:numPr>
          <w:ilvl w:val="0"/>
          <w:numId w:val="1"/>
        </w:numPr>
        <w:rPr>
          <w:rFonts w:ascii="Arial" w:hAnsi="Arial" w:cs="Arial"/>
          <w:sz w:val="22"/>
          <w:szCs w:val="22"/>
        </w:rPr>
      </w:pPr>
      <w:r w:rsidRPr="007B303F">
        <w:rPr>
          <w:rFonts w:ascii="Arial" w:hAnsi="Arial" w:cs="Arial"/>
          <w:sz w:val="22"/>
          <w:szCs w:val="22"/>
          <w:u w:val="single"/>
        </w:rPr>
        <w:t>If applicable, r</w:t>
      </w:r>
      <w:r w:rsidR="00D54752" w:rsidRPr="007B303F">
        <w:rPr>
          <w:rFonts w:ascii="Arial" w:hAnsi="Arial" w:cs="Arial"/>
          <w:sz w:val="22"/>
          <w:szCs w:val="22"/>
          <w:u w:val="single"/>
        </w:rPr>
        <w:t>eporting structure must be listed in this section</w:t>
      </w:r>
      <w:r w:rsidR="00D54752" w:rsidRPr="007B303F">
        <w:rPr>
          <w:rFonts w:ascii="Arial" w:hAnsi="Arial" w:cs="Arial"/>
          <w:sz w:val="22"/>
          <w:szCs w:val="22"/>
        </w:rPr>
        <w:t>.</w:t>
      </w:r>
      <w:r>
        <w:rPr>
          <w:rFonts w:ascii="Arial" w:hAnsi="Arial" w:cs="Arial"/>
          <w:sz w:val="22"/>
          <w:szCs w:val="22"/>
        </w:rPr>
        <w:t xml:space="preserve">  The last section prior to below statement</w:t>
      </w:r>
      <w:r w:rsidR="00D54752">
        <w:rPr>
          <w:rFonts w:ascii="Arial" w:hAnsi="Arial" w:cs="Arial"/>
          <w:sz w:val="22"/>
          <w:szCs w:val="22"/>
        </w:rPr>
        <w:t xml:space="preserve"> e.g. Oversee the operational activities of the existing managers Job title here and job title here etc.  </w:t>
      </w:r>
    </w:p>
    <w:p w:rsidR="00D54752" w:rsidRDefault="00D54752" w:rsidP="00D54752">
      <w:pPr>
        <w:pStyle w:val="ListParagraph"/>
        <w:rPr>
          <w:rFonts w:ascii="Arial" w:hAnsi="Arial" w:cs="Arial"/>
        </w:rPr>
      </w:pPr>
    </w:p>
    <w:p w:rsidR="008F4A84" w:rsidRPr="0062407A"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 xml:space="preserve">Marginal duties should not be described in this section however a statement capturing marginal duties may be included such as, “other duties as assigned”.  </w:t>
      </w:r>
    </w:p>
    <w:p w:rsidR="00101BA7" w:rsidRPr="00744CBF" w:rsidRDefault="00101BA7" w:rsidP="00F14081">
      <w:pPr>
        <w:pStyle w:val="ListParagraph"/>
        <w:ind w:left="360"/>
        <w:rPr>
          <w:rFonts w:ascii="Arial" w:hAnsi="Arial" w:cs="Arial"/>
        </w:rPr>
      </w:pPr>
    </w:p>
    <w:p w:rsidR="008F4A84" w:rsidRPr="0062407A" w:rsidRDefault="008F4A84" w:rsidP="008F4A84">
      <w:pPr>
        <w:rPr>
          <w:rFonts w:ascii="Arial" w:hAnsi="Arial" w:cs="Arial"/>
          <w:sz w:val="28"/>
          <w:szCs w:val="28"/>
          <w:u w:val="single"/>
        </w:rPr>
      </w:pPr>
      <w:r w:rsidRPr="0062407A">
        <w:rPr>
          <w:rFonts w:ascii="Arial" w:hAnsi="Arial" w:cs="Arial"/>
          <w:sz w:val="28"/>
          <w:szCs w:val="28"/>
          <w:u w:val="single"/>
        </w:rPr>
        <w:t>Minimum Qualifications</w:t>
      </w:r>
    </w:p>
    <w:p w:rsidR="0062407A" w:rsidRPr="0062407A" w:rsidRDefault="008F4A84" w:rsidP="0062407A">
      <w:pPr>
        <w:pStyle w:val="PlainText"/>
        <w:numPr>
          <w:ilvl w:val="0"/>
          <w:numId w:val="1"/>
        </w:numPr>
        <w:rPr>
          <w:rFonts w:ascii="Arial" w:hAnsi="Arial" w:cs="Arial"/>
          <w:sz w:val="22"/>
          <w:szCs w:val="22"/>
        </w:rPr>
      </w:pPr>
      <w:r w:rsidRPr="0062407A">
        <w:rPr>
          <w:rFonts w:ascii="Arial" w:hAnsi="Arial" w:cs="Arial"/>
          <w:sz w:val="22"/>
          <w:szCs w:val="22"/>
        </w:rPr>
        <w:t>This section must describe the baseline qualifications of the position as it relates to education, experience, and their equivalent combinations.  Minimum qualifications are essential in determining qualified vs. unqualified applicants during the selection process</w:t>
      </w:r>
      <w:r w:rsidR="0062407A" w:rsidRPr="0062407A">
        <w:rPr>
          <w:rFonts w:ascii="Arial" w:hAnsi="Arial" w:cs="Arial"/>
          <w:sz w:val="22"/>
          <w:szCs w:val="22"/>
        </w:rPr>
        <w:t xml:space="preserve">. </w:t>
      </w:r>
      <w:r w:rsidRPr="0062407A">
        <w:rPr>
          <w:rFonts w:ascii="Arial" w:hAnsi="Arial" w:cs="Arial"/>
          <w:sz w:val="22"/>
          <w:szCs w:val="22"/>
        </w:rPr>
        <w:t xml:space="preserve"> </w:t>
      </w:r>
      <w:r w:rsidR="0062407A" w:rsidRPr="0062407A">
        <w:rPr>
          <w:rFonts w:ascii="Arial" w:hAnsi="Arial" w:cs="Arial"/>
          <w:sz w:val="22"/>
          <w:szCs w:val="22"/>
        </w:rPr>
        <w:t>Generally, skills are qualities that can develop over time. Skill development requires learning, practice and feedback.  Can be described using terms like “basic”, “proficient” and “expert”</w:t>
      </w:r>
      <w:r w:rsidR="00A0748E">
        <w:rPr>
          <w:rFonts w:ascii="Arial" w:hAnsi="Arial" w:cs="Arial"/>
          <w:sz w:val="22"/>
          <w:szCs w:val="22"/>
        </w:rPr>
        <w:t xml:space="preserve"> or entry, intermediate, advanced level of skill</w:t>
      </w:r>
      <w:r w:rsidR="0062407A" w:rsidRPr="0062407A">
        <w:rPr>
          <w:rFonts w:ascii="Arial" w:hAnsi="Arial" w:cs="Arial"/>
          <w:sz w:val="22"/>
          <w:szCs w:val="22"/>
        </w:rPr>
        <w:t xml:space="preserve">.  An example: “Proficient at Project Management with a track record of taking projects from concept to completion.” .  Other requirements as it relates to specific skills, knowledge, </w:t>
      </w:r>
      <w:r w:rsidR="00A0748E">
        <w:rPr>
          <w:rFonts w:ascii="Arial" w:hAnsi="Arial" w:cs="Arial"/>
          <w:sz w:val="22"/>
          <w:szCs w:val="22"/>
        </w:rPr>
        <w:t xml:space="preserve">technical “know how” </w:t>
      </w:r>
      <w:r w:rsidR="0062407A" w:rsidRPr="0062407A">
        <w:rPr>
          <w:rFonts w:ascii="Arial" w:hAnsi="Arial" w:cs="Arial"/>
          <w:sz w:val="22"/>
          <w:szCs w:val="22"/>
        </w:rPr>
        <w:t>and individual attributes should also be included above.</w:t>
      </w:r>
    </w:p>
    <w:p w:rsidR="009412D4" w:rsidRDefault="009412D4">
      <w:pPr>
        <w:rPr>
          <w:rFonts w:ascii="Arial" w:hAnsi="Arial" w:cs="Arial"/>
          <w:sz w:val="28"/>
          <w:szCs w:val="28"/>
          <w:u w:val="single"/>
        </w:rPr>
      </w:pPr>
    </w:p>
    <w:p w:rsidR="00101BA7" w:rsidRPr="0062407A" w:rsidRDefault="00101BA7">
      <w:pPr>
        <w:rPr>
          <w:rFonts w:ascii="Arial" w:hAnsi="Arial" w:cs="Arial"/>
          <w:sz w:val="28"/>
          <w:szCs w:val="28"/>
          <w:u w:val="single"/>
        </w:rPr>
      </w:pPr>
      <w:r w:rsidRPr="0062407A">
        <w:rPr>
          <w:rFonts w:ascii="Arial" w:hAnsi="Arial" w:cs="Arial"/>
          <w:sz w:val="28"/>
          <w:szCs w:val="28"/>
          <w:u w:val="single"/>
        </w:rPr>
        <w:lastRenderedPageBreak/>
        <w:t>Core Competencies</w:t>
      </w:r>
    </w:p>
    <w:p w:rsidR="00744CBF" w:rsidRPr="00250F7F" w:rsidRDefault="0062407A" w:rsidP="00250F7F">
      <w:pPr>
        <w:rPr>
          <w:rFonts w:ascii="Arial" w:hAnsi="Arial" w:cs="Arial"/>
        </w:rPr>
      </w:pPr>
      <w:r w:rsidRPr="00250F7F">
        <w:rPr>
          <w:rFonts w:ascii="Arial" w:hAnsi="Arial" w:cs="Arial"/>
        </w:rPr>
        <w:t>Skills that are required for this job and are in line with the College’s mission</w:t>
      </w:r>
      <w:r w:rsidR="00250F7F" w:rsidRPr="00250F7F">
        <w:rPr>
          <w:rFonts w:ascii="Arial" w:hAnsi="Arial" w:cs="Arial"/>
        </w:rPr>
        <w:t xml:space="preserve"> e.g. </w:t>
      </w:r>
    </w:p>
    <w:p w:rsidR="008B52E3" w:rsidRDefault="008B52E3" w:rsidP="008B52E3">
      <w:pPr>
        <w:pStyle w:val="ListParagraph"/>
        <w:numPr>
          <w:ilvl w:val="0"/>
          <w:numId w:val="1"/>
        </w:numPr>
        <w:rPr>
          <w:rFonts w:ascii="Arial" w:hAnsi="Arial" w:cs="Arial"/>
        </w:rPr>
      </w:pPr>
      <w:r>
        <w:rPr>
          <w:rFonts w:ascii="Arial" w:hAnsi="Arial" w:cs="Arial"/>
        </w:rPr>
        <w:t>Supervision</w:t>
      </w:r>
    </w:p>
    <w:p w:rsidR="00250F7F" w:rsidRDefault="00250F7F" w:rsidP="00744CBF">
      <w:pPr>
        <w:pStyle w:val="ListParagraph"/>
        <w:numPr>
          <w:ilvl w:val="0"/>
          <w:numId w:val="1"/>
        </w:numPr>
        <w:rPr>
          <w:rFonts w:ascii="Arial" w:hAnsi="Arial" w:cs="Arial"/>
        </w:rPr>
      </w:pPr>
      <w:r>
        <w:rPr>
          <w:rFonts w:ascii="Arial" w:hAnsi="Arial" w:cs="Arial"/>
        </w:rPr>
        <w:t>Dependability</w:t>
      </w:r>
    </w:p>
    <w:p w:rsidR="00250F7F" w:rsidRDefault="00250F7F" w:rsidP="00744CBF">
      <w:pPr>
        <w:pStyle w:val="ListParagraph"/>
        <w:numPr>
          <w:ilvl w:val="0"/>
          <w:numId w:val="1"/>
        </w:numPr>
        <w:rPr>
          <w:rFonts w:ascii="Arial" w:hAnsi="Arial" w:cs="Arial"/>
        </w:rPr>
      </w:pPr>
      <w:r>
        <w:rPr>
          <w:rFonts w:ascii="Arial" w:hAnsi="Arial" w:cs="Arial"/>
        </w:rPr>
        <w:t>Flexibility</w:t>
      </w:r>
    </w:p>
    <w:p w:rsidR="00250F7F" w:rsidRDefault="00250F7F" w:rsidP="00744CBF">
      <w:pPr>
        <w:pStyle w:val="ListParagraph"/>
        <w:numPr>
          <w:ilvl w:val="0"/>
          <w:numId w:val="1"/>
        </w:numPr>
        <w:rPr>
          <w:rFonts w:ascii="Arial" w:hAnsi="Arial" w:cs="Arial"/>
        </w:rPr>
      </w:pPr>
      <w:r>
        <w:rPr>
          <w:rFonts w:ascii="Arial" w:hAnsi="Arial" w:cs="Arial"/>
        </w:rPr>
        <w:t xml:space="preserve">Service </w:t>
      </w:r>
      <w:r w:rsidR="008B52E3">
        <w:rPr>
          <w:rFonts w:ascii="Arial" w:hAnsi="Arial" w:cs="Arial"/>
        </w:rPr>
        <w:t>O</w:t>
      </w:r>
      <w:r>
        <w:rPr>
          <w:rFonts w:ascii="Arial" w:hAnsi="Arial" w:cs="Arial"/>
        </w:rPr>
        <w:t>riented</w:t>
      </w:r>
    </w:p>
    <w:p w:rsidR="00250F7F" w:rsidRDefault="00250F7F" w:rsidP="00744CBF">
      <w:pPr>
        <w:pStyle w:val="ListParagraph"/>
        <w:numPr>
          <w:ilvl w:val="0"/>
          <w:numId w:val="1"/>
        </w:numPr>
        <w:rPr>
          <w:rFonts w:ascii="Arial" w:hAnsi="Arial" w:cs="Arial"/>
        </w:rPr>
      </w:pPr>
      <w:r>
        <w:rPr>
          <w:rFonts w:ascii="Arial" w:hAnsi="Arial" w:cs="Arial"/>
        </w:rPr>
        <w:t xml:space="preserve">Excellent Written </w:t>
      </w:r>
      <w:r w:rsidR="008B52E3">
        <w:rPr>
          <w:rFonts w:ascii="Arial" w:hAnsi="Arial" w:cs="Arial"/>
        </w:rPr>
        <w:t>&amp;</w:t>
      </w:r>
      <w:r>
        <w:rPr>
          <w:rFonts w:ascii="Arial" w:hAnsi="Arial" w:cs="Arial"/>
        </w:rPr>
        <w:t xml:space="preserve"> Verbal Communication</w:t>
      </w:r>
    </w:p>
    <w:p w:rsidR="00250F7F" w:rsidRDefault="00250F7F" w:rsidP="00744CBF">
      <w:pPr>
        <w:pStyle w:val="ListParagraph"/>
        <w:numPr>
          <w:ilvl w:val="0"/>
          <w:numId w:val="1"/>
        </w:numPr>
        <w:rPr>
          <w:rFonts w:ascii="Arial" w:hAnsi="Arial" w:cs="Arial"/>
        </w:rPr>
      </w:pPr>
      <w:r>
        <w:rPr>
          <w:rFonts w:ascii="Arial" w:hAnsi="Arial" w:cs="Arial"/>
        </w:rPr>
        <w:t>Proficient Problem Solving</w:t>
      </w:r>
    </w:p>
    <w:p w:rsidR="00250F7F" w:rsidRDefault="00250F7F" w:rsidP="00744CBF">
      <w:pPr>
        <w:pStyle w:val="ListParagraph"/>
        <w:numPr>
          <w:ilvl w:val="0"/>
          <w:numId w:val="1"/>
        </w:numPr>
        <w:rPr>
          <w:rFonts w:ascii="Arial" w:hAnsi="Arial" w:cs="Arial"/>
        </w:rPr>
      </w:pPr>
      <w:r>
        <w:rPr>
          <w:rFonts w:ascii="Arial" w:hAnsi="Arial" w:cs="Arial"/>
        </w:rPr>
        <w:t>Understands Risk Management</w:t>
      </w:r>
    </w:p>
    <w:p w:rsidR="00250F7F" w:rsidRDefault="00250F7F" w:rsidP="00744CBF">
      <w:pPr>
        <w:pStyle w:val="ListParagraph"/>
        <w:numPr>
          <w:ilvl w:val="0"/>
          <w:numId w:val="1"/>
        </w:numPr>
        <w:rPr>
          <w:rFonts w:ascii="Arial" w:hAnsi="Arial" w:cs="Arial"/>
        </w:rPr>
      </w:pPr>
      <w:r>
        <w:rPr>
          <w:rFonts w:ascii="Arial" w:hAnsi="Arial" w:cs="Arial"/>
        </w:rPr>
        <w:t>Excellent Innovation/Creativity</w:t>
      </w:r>
    </w:p>
    <w:p w:rsidR="00250F7F" w:rsidRDefault="00A0748E" w:rsidP="00744CBF">
      <w:pPr>
        <w:pStyle w:val="ListParagraph"/>
        <w:numPr>
          <w:ilvl w:val="0"/>
          <w:numId w:val="1"/>
        </w:numPr>
        <w:rPr>
          <w:rFonts w:ascii="Arial" w:hAnsi="Arial" w:cs="Arial"/>
        </w:rPr>
      </w:pPr>
      <w:r>
        <w:rPr>
          <w:rFonts w:ascii="Arial" w:hAnsi="Arial" w:cs="Arial"/>
        </w:rPr>
        <w:t>Strong T</w:t>
      </w:r>
      <w:r w:rsidR="00250F7F">
        <w:rPr>
          <w:rFonts w:ascii="Arial" w:hAnsi="Arial" w:cs="Arial"/>
        </w:rPr>
        <w:t xml:space="preserve">eamwork </w:t>
      </w:r>
      <w:r w:rsidR="008B52E3">
        <w:rPr>
          <w:rFonts w:ascii="Arial" w:hAnsi="Arial" w:cs="Arial"/>
        </w:rPr>
        <w:t>&amp;</w:t>
      </w:r>
      <w:r w:rsidR="00250F7F">
        <w:rPr>
          <w:rFonts w:ascii="Arial" w:hAnsi="Arial" w:cs="Arial"/>
        </w:rPr>
        <w:t xml:space="preserve"> </w:t>
      </w:r>
      <w:r w:rsidR="008B52E3">
        <w:rPr>
          <w:rFonts w:ascii="Arial" w:hAnsi="Arial" w:cs="Arial"/>
        </w:rPr>
        <w:t>T</w:t>
      </w:r>
      <w:r w:rsidR="00250F7F">
        <w:rPr>
          <w:rFonts w:ascii="Arial" w:hAnsi="Arial" w:cs="Arial"/>
        </w:rPr>
        <w:t xml:space="preserve">eam </w:t>
      </w:r>
      <w:r w:rsidR="008B52E3">
        <w:rPr>
          <w:rFonts w:ascii="Arial" w:hAnsi="Arial" w:cs="Arial"/>
        </w:rPr>
        <w:t>F</w:t>
      </w:r>
      <w:r w:rsidR="00250F7F">
        <w:rPr>
          <w:rFonts w:ascii="Arial" w:hAnsi="Arial" w:cs="Arial"/>
        </w:rPr>
        <w:t>acilitation</w:t>
      </w:r>
    </w:p>
    <w:p w:rsidR="00250F7F" w:rsidRDefault="00250F7F" w:rsidP="00744CBF">
      <w:pPr>
        <w:pStyle w:val="ListParagraph"/>
        <w:numPr>
          <w:ilvl w:val="0"/>
          <w:numId w:val="1"/>
        </w:numPr>
        <w:rPr>
          <w:rFonts w:ascii="Arial" w:hAnsi="Arial" w:cs="Arial"/>
        </w:rPr>
      </w:pPr>
      <w:r>
        <w:rPr>
          <w:rFonts w:ascii="Arial" w:hAnsi="Arial" w:cs="Arial"/>
        </w:rPr>
        <w:t>Strong Interpersonal Skills</w:t>
      </w:r>
    </w:p>
    <w:p w:rsidR="008B52E3" w:rsidRPr="00744CBF" w:rsidRDefault="00D248E6" w:rsidP="00D248E6">
      <w:pPr>
        <w:pStyle w:val="ListParagraph"/>
        <w:numPr>
          <w:ilvl w:val="0"/>
          <w:numId w:val="1"/>
        </w:numPr>
        <w:rPr>
          <w:rFonts w:ascii="Arial" w:hAnsi="Arial" w:cs="Arial"/>
        </w:rPr>
      </w:pPr>
      <w:r w:rsidRPr="00D248E6">
        <w:rPr>
          <w:rFonts w:ascii="Arial" w:hAnsi="Arial" w:cs="Arial"/>
        </w:rPr>
        <w:t xml:space="preserve">Understands, values and respects diversity as an individual, </w:t>
      </w:r>
      <w:r w:rsidR="004F4DC0">
        <w:rPr>
          <w:rFonts w:ascii="Arial" w:hAnsi="Arial" w:cs="Arial"/>
        </w:rPr>
        <w:t xml:space="preserve">in </w:t>
      </w:r>
      <w:r w:rsidRPr="00D248E6">
        <w:rPr>
          <w:rFonts w:ascii="Arial" w:hAnsi="Arial" w:cs="Arial"/>
        </w:rPr>
        <w:t>a team and within groups while fostering an inclusive and supportive environment.</w:t>
      </w:r>
    </w:p>
    <w:sectPr w:rsidR="008B52E3" w:rsidRPr="00744C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84" w:rsidRDefault="008F4A84" w:rsidP="003D0ED5">
      <w:pPr>
        <w:spacing w:after="0" w:line="240" w:lineRule="auto"/>
      </w:pPr>
      <w:r>
        <w:separator/>
      </w:r>
    </w:p>
  </w:endnote>
  <w:endnote w:type="continuationSeparator" w:id="0">
    <w:p w:rsidR="008F4A84" w:rsidRDefault="008F4A84" w:rsidP="003D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29" w:rsidRDefault="00C507D3" w:rsidP="00C507D3">
    <w:pPr>
      <w:pStyle w:val="Footer"/>
      <w:jc w:val="center"/>
    </w:pPr>
    <w:r>
      <w:fldChar w:fldCharType="begin"/>
    </w:r>
    <w:r>
      <w:instrText xml:space="preserve"> PAGE   \* MERGEFORMAT </w:instrText>
    </w:r>
    <w:r>
      <w:fldChar w:fldCharType="separate"/>
    </w:r>
    <w:r w:rsidR="00B2698C">
      <w:rPr>
        <w:noProof/>
      </w:rPr>
      <w:t>1</w:t>
    </w:r>
    <w:r>
      <w:fldChar w:fldCharType="end"/>
    </w:r>
    <w:r>
      <w:t xml:space="preserve"> of 2</w:t>
    </w:r>
  </w:p>
  <w:p w:rsidR="008B52E3" w:rsidRDefault="006A4429" w:rsidP="00C507D3">
    <w:pPr>
      <w:pStyle w:val="Footer"/>
    </w:pPr>
    <w:r>
      <w:t xml:space="preserve">Last </w:t>
    </w:r>
    <w:r w:rsidR="00B267E8">
      <w:t xml:space="preserve">Content </w:t>
    </w:r>
    <w:r w:rsidR="0081575A">
      <w:t>Revision</w:t>
    </w:r>
    <w:r>
      <w:t xml:space="preserve">: </w:t>
    </w:r>
    <w:r w:rsidR="00E24B45">
      <w:t>##</w:t>
    </w:r>
    <w:r w:rsidR="002B3549">
      <w:t>/</w:t>
    </w:r>
    <w:r w:rsidR="00E24B45">
      <w:t>##</w:t>
    </w:r>
    <w:r>
      <w:t>/</w:t>
    </w:r>
    <w:r w:rsidR="00E24B45">
      <w:t>##</w:t>
    </w:r>
    <w:r w:rsidR="00C507D3">
      <w:tab/>
    </w:r>
    <w:r w:rsidR="00C507D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84" w:rsidRDefault="008F4A84" w:rsidP="003D0ED5">
      <w:pPr>
        <w:spacing w:after="0" w:line="240" w:lineRule="auto"/>
      </w:pPr>
      <w:r>
        <w:separator/>
      </w:r>
    </w:p>
  </w:footnote>
  <w:footnote w:type="continuationSeparator" w:id="0">
    <w:p w:rsidR="008F4A84" w:rsidRDefault="008F4A84" w:rsidP="003D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84" w:rsidRDefault="009412D4" w:rsidP="009412D4">
    <w:pPr>
      <w:pStyle w:val="Header"/>
      <w:jc w:val="both"/>
      <w:rPr>
        <w:rFonts w:ascii="Arial" w:hAnsi="Arial"/>
        <w:sz w:val="36"/>
      </w:rPr>
    </w:pPr>
    <w:r>
      <w:rPr>
        <w:noProof/>
      </w:rPr>
      <w:drawing>
        <wp:inline distT="0" distB="0" distL="0" distR="0" wp14:anchorId="4E8BD038" wp14:editId="64BFD9A5">
          <wp:extent cx="1714500" cy="514350"/>
          <wp:effectExtent l="0" t="0" r="0" b="0"/>
          <wp:docPr id="3" name="Picture 3" descr="http://college.holycross.edu/email/template/email-180-notag.jpg"/>
          <wp:cNvGraphicFramePr/>
          <a:graphic xmlns:a="http://schemas.openxmlformats.org/drawingml/2006/main">
            <a:graphicData uri="http://schemas.openxmlformats.org/drawingml/2006/picture">
              <pic:pic xmlns:pic="http://schemas.openxmlformats.org/drawingml/2006/picture">
                <pic:nvPicPr>
                  <pic:cNvPr id="3" name="Picture 3" descr="http://college.holycross.edu/email/template/email-180-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rsidR="0062407A" w:rsidRDefault="0062407A" w:rsidP="0062407A">
    <w:pPr>
      <w:pStyle w:val="Header"/>
      <w:jc w:val="center"/>
      <w:rPr>
        <w:rFonts w:ascii="Arial" w:hAnsi="Arial"/>
        <w:sz w:val="36"/>
      </w:rPr>
    </w:pPr>
    <w:r>
      <w:rPr>
        <w:rFonts w:ascii="Arial" w:hAnsi="Arial"/>
        <w:sz w:val="36"/>
      </w:rPr>
      <w:t>Job Position Description</w:t>
    </w:r>
  </w:p>
  <w:p w:rsidR="007A58D7" w:rsidRPr="007A58D7" w:rsidRDefault="00E94A6B" w:rsidP="007A58D7">
    <w:pPr>
      <w:pStyle w:val="Header"/>
      <w:jc w:val="right"/>
      <w:rPr>
        <w:rFonts w:ascii="Arial" w:hAnsi="Arial"/>
        <w:sz w:val="20"/>
        <w:szCs w:val="20"/>
      </w:rPr>
    </w:pPr>
    <w:r>
      <w:rPr>
        <w:rFonts w:ascii="Arial" w:hAnsi="Arial"/>
        <w:sz w:val="20"/>
        <w:szCs w:val="20"/>
      </w:rPr>
      <w:t>3</w:t>
    </w:r>
    <w:r w:rsidR="009412D4">
      <w:rPr>
        <w:rFonts w:ascii="Arial" w:hAnsi="Arial"/>
        <w:sz w:val="20"/>
        <w:szCs w:val="20"/>
      </w:rPr>
      <w:t>/</w:t>
    </w:r>
    <w:r>
      <w:rPr>
        <w:rFonts w:ascii="Arial" w:hAnsi="Arial"/>
        <w:sz w:val="20"/>
        <w:szCs w:val="20"/>
      </w:rPr>
      <w:t>12</w:t>
    </w:r>
    <w:r w:rsidR="009412D4">
      <w:rPr>
        <w:rFonts w:ascii="Arial" w:hAnsi="Arial"/>
        <w:sz w:val="20"/>
        <w:szCs w:val="20"/>
      </w:rPr>
      <w:t>/1</w:t>
    </w:r>
    <w:r>
      <w:rPr>
        <w:rFonts w:ascii="Arial" w:hAnsi="Arial"/>
        <w:sz w:val="20"/>
        <w:szCs w:val="20"/>
      </w:rPr>
      <w:t>5</w:t>
    </w:r>
  </w:p>
  <w:p w:rsidR="007A58D7" w:rsidRPr="007A58D7" w:rsidRDefault="007A58D7" w:rsidP="007A58D7">
    <w:pPr>
      <w:pStyle w:val="Header"/>
      <w:jc w:val="right"/>
      <w:rPr>
        <w:rFonts w:ascii="Arial" w:hAnsi="Arial"/>
        <w:sz w:val="20"/>
        <w:szCs w:val="20"/>
      </w:rPr>
    </w:pPr>
    <w:r w:rsidRPr="007A58D7">
      <w:rPr>
        <w:rFonts w:ascii="Arial" w:hAnsi="Arial"/>
        <w:sz w:val="20"/>
        <w:szCs w:val="20"/>
      </w:rPr>
      <w:t xml:space="preserve">Rev. </w:t>
    </w:r>
    <w:r w:rsidR="000A516C">
      <w:rPr>
        <w:rFonts w:ascii="Arial" w:hAnsi="Arial"/>
        <w:sz w:val="20"/>
        <w:szCs w:val="20"/>
      </w:rPr>
      <w:t>4</w:t>
    </w:r>
  </w:p>
  <w:tbl>
    <w:tblPr>
      <w:tblStyle w:val="TableGrid"/>
      <w:tblW w:w="9738" w:type="dxa"/>
      <w:tblLook w:val="04A0" w:firstRow="1" w:lastRow="0" w:firstColumn="1" w:lastColumn="0" w:noHBand="0" w:noVBand="1"/>
    </w:tblPr>
    <w:tblGrid>
      <w:gridCol w:w="4068"/>
      <w:gridCol w:w="3300"/>
      <w:gridCol w:w="2370"/>
    </w:tblGrid>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2B3549" w:rsidRDefault="0062407A" w:rsidP="008B52E3">
          <w:pPr>
            <w:rPr>
              <w:rFonts w:ascii="Arial" w:hAnsi="Arial" w:cs="Arial"/>
              <w:b/>
              <w:sz w:val="24"/>
              <w:szCs w:val="24"/>
            </w:rPr>
          </w:pPr>
          <w:r>
            <w:rPr>
              <w:rFonts w:ascii="Arial" w:hAnsi="Arial" w:cs="Arial"/>
              <w:b/>
              <w:sz w:val="24"/>
              <w:szCs w:val="24"/>
            </w:rPr>
            <w:t>Title</w:t>
          </w:r>
          <w:r w:rsidR="002B3549">
            <w:rPr>
              <w:rFonts w:ascii="Arial" w:hAnsi="Arial" w:cs="Arial"/>
              <w:b/>
              <w:sz w:val="24"/>
              <w:szCs w:val="24"/>
            </w:rPr>
            <w:t xml:space="preserve"> I</w:t>
          </w:r>
          <w:r>
            <w:rPr>
              <w:rFonts w:ascii="Arial" w:hAnsi="Arial" w:cs="Arial"/>
              <w:b/>
              <w:sz w:val="24"/>
              <w:szCs w:val="24"/>
            </w:rPr>
            <w:t>:</w:t>
          </w:r>
          <w:r w:rsidR="002B3549">
            <w:rPr>
              <w:rFonts w:ascii="Arial" w:hAnsi="Arial" w:cs="Arial"/>
              <w:b/>
              <w:sz w:val="24"/>
              <w:szCs w:val="24"/>
            </w:rPr>
            <w:t xml:space="preserve"> Short title</w:t>
          </w:r>
        </w:p>
        <w:p w:rsidR="008B52E3" w:rsidRDefault="002B3549" w:rsidP="002B3549">
          <w:pPr>
            <w:rPr>
              <w:rFonts w:ascii="Arial" w:hAnsi="Arial" w:cs="Arial"/>
              <w:b/>
              <w:sz w:val="24"/>
              <w:szCs w:val="24"/>
            </w:rPr>
          </w:pPr>
          <w:r>
            <w:rPr>
              <w:rFonts w:ascii="Arial" w:hAnsi="Arial" w:cs="Arial"/>
              <w:b/>
              <w:sz w:val="24"/>
              <w:szCs w:val="24"/>
            </w:rPr>
            <w:t>Title II:</w:t>
          </w:r>
          <w:r w:rsidR="0062407A">
            <w:rPr>
              <w:rFonts w:ascii="Arial" w:hAnsi="Arial" w:cs="Arial"/>
              <w:b/>
              <w:sz w:val="24"/>
              <w:szCs w:val="24"/>
            </w:rPr>
            <w:t xml:space="preserve"> </w:t>
          </w:r>
          <w:r>
            <w:rPr>
              <w:rFonts w:ascii="Arial" w:hAnsi="Arial" w:cs="Arial"/>
              <w:b/>
              <w:sz w:val="24"/>
              <w:szCs w:val="24"/>
            </w:rPr>
            <w:t>Long/business card title</w:t>
          </w: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Job Code:</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Grade/Range:</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62407A">
          <w:pPr>
            <w:rPr>
              <w:rFonts w:ascii="Arial" w:hAnsi="Arial" w:cs="Arial"/>
              <w:b/>
              <w:sz w:val="24"/>
              <w:szCs w:val="24"/>
            </w:rPr>
          </w:pPr>
          <w:r>
            <w:rPr>
              <w:rFonts w:ascii="Arial" w:hAnsi="Arial" w:cs="Arial"/>
              <w:b/>
              <w:sz w:val="24"/>
              <w:szCs w:val="24"/>
            </w:rPr>
            <w:t>Utilization:  xyz department</w:t>
          </w:r>
        </w:p>
        <w:p w:rsidR="0062407A" w:rsidRDefault="0062407A" w:rsidP="0062407A">
          <w:pPr>
            <w:rPr>
              <w:rFonts w:ascii="Arial" w:hAnsi="Arial" w:cs="Arial"/>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62407A" w:rsidP="008B52E3">
          <w:pPr>
            <w:rPr>
              <w:rFonts w:ascii="Arial" w:hAnsi="Arial" w:cs="Arial"/>
              <w:b/>
              <w:sz w:val="24"/>
              <w:szCs w:val="24"/>
            </w:rPr>
          </w:pPr>
          <w:r>
            <w:rPr>
              <w:rFonts w:ascii="Arial" w:hAnsi="Arial" w:cs="Arial"/>
              <w:b/>
              <w:sz w:val="24"/>
              <w:szCs w:val="24"/>
            </w:rPr>
            <w:t>FLSA Designation:</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E94A6B" w:rsidP="00E94A6B">
          <w:pPr>
            <w:rPr>
              <w:rFonts w:ascii="Arial" w:hAnsi="Arial" w:cs="Arial"/>
              <w:b/>
              <w:sz w:val="24"/>
              <w:szCs w:val="24"/>
            </w:rPr>
          </w:pPr>
          <w:r>
            <w:rPr>
              <w:rFonts w:ascii="Arial" w:hAnsi="Arial" w:cs="Arial"/>
              <w:b/>
              <w:sz w:val="24"/>
              <w:szCs w:val="24"/>
            </w:rPr>
            <w:t>PN#</w:t>
          </w:r>
          <w:r w:rsidR="0062407A">
            <w:rPr>
              <w:rFonts w:ascii="Arial" w:hAnsi="Arial" w:cs="Arial"/>
              <w:b/>
              <w:sz w:val="24"/>
              <w:szCs w:val="24"/>
            </w:rPr>
            <w:t>:</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 xml:space="preserve">Approved by: </w:t>
          </w:r>
          <w:r w:rsidR="006A4429">
            <w:rPr>
              <w:rFonts w:ascii="Arial" w:hAnsi="Arial" w:cs="Arial"/>
              <w:b/>
              <w:sz w:val="24"/>
              <w:szCs w:val="24"/>
            </w:rPr>
            <w:t xml:space="preserve"> </w:t>
          </w:r>
          <w:r w:rsidR="00D54752">
            <w:rPr>
              <w:rFonts w:ascii="Arial" w:hAnsi="Arial" w:cs="Arial"/>
              <w:b/>
              <w:sz w:val="24"/>
              <w:szCs w:val="24"/>
            </w:rPr>
            <w:t xml:space="preserve">Reports to </w:t>
          </w:r>
          <w:r w:rsidR="006A4429">
            <w:rPr>
              <w:rFonts w:ascii="Arial" w:hAnsi="Arial" w:cs="Arial"/>
              <w:b/>
              <w:sz w:val="24"/>
              <w:szCs w:val="24"/>
            </w:rPr>
            <w:t>Title here</w:t>
          </w:r>
        </w:p>
      </w:tc>
      <w:tc>
        <w:tcPr>
          <w:tcW w:w="3300" w:type="dxa"/>
          <w:tcBorders>
            <w:top w:val="single" w:sz="4" w:space="0" w:color="auto"/>
            <w:left w:val="single" w:sz="4" w:space="0" w:color="auto"/>
            <w:bottom w:val="single" w:sz="4" w:space="0" w:color="auto"/>
            <w:right w:val="single" w:sz="4" w:space="0" w:color="auto"/>
          </w:tcBorders>
          <w:vAlign w:val="center"/>
          <w:hideMark/>
        </w:tcPr>
        <w:p w:rsidR="008B52E3" w:rsidRDefault="0062407A" w:rsidP="000663C0">
          <w:pPr>
            <w:jc w:val="right"/>
            <w:rPr>
              <w:rFonts w:ascii="Arial" w:hAnsi="Arial" w:cs="Arial"/>
              <w:b/>
              <w:sz w:val="24"/>
              <w:szCs w:val="24"/>
            </w:rPr>
          </w:pPr>
          <w:r>
            <w:rPr>
              <w:rFonts w:ascii="Arial" w:hAnsi="Arial" w:cs="Arial"/>
              <w:b/>
              <w:sz w:val="24"/>
              <w:szCs w:val="24"/>
            </w:rPr>
            <w:t>Effective Date:</w:t>
          </w:r>
        </w:p>
      </w:tc>
      <w:tc>
        <w:tcPr>
          <w:tcW w:w="2370" w:type="dxa"/>
          <w:tcBorders>
            <w:top w:val="single" w:sz="4" w:space="0" w:color="auto"/>
            <w:left w:val="single" w:sz="4" w:space="0" w:color="auto"/>
            <w:bottom w:val="single" w:sz="4" w:space="0" w:color="auto"/>
            <w:right w:val="single" w:sz="4" w:space="0" w:color="auto"/>
          </w:tcBorders>
          <w:vAlign w:val="center"/>
        </w:tcPr>
        <w:p w:rsidR="0062407A" w:rsidRPr="0062407A" w:rsidRDefault="000663C0" w:rsidP="008B52E3">
          <w:pPr>
            <w:rPr>
              <w:rFonts w:ascii="Arial" w:hAnsi="Arial" w:cs="Arial"/>
              <w:b/>
              <w:sz w:val="24"/>
              <w:szCs w:val="24"/>
            </w:rPr>
          </w:pPr>
          <w:r>
            <w:rPr>
              <w:rFonts w:ascii="Arial" w:hAnsi="Arial" w:cs="Arial"/>
              <w:b/>
              <w:sz w:val="24"/>
              <w:szCs w:val="24"/>
            </w:rPr>
            <w:t>Mm/dd/yy</w:t>
          </w:r>
        </w:p>
      </w:tc>
    </w:tr>
  </w:tbl>
  <w:p w:rsidR="003D0ED5" w:rsidRDefault="003D0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D4" w:rsidRDefault="0094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DE7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4"/>
    <w:rsid w:val="00027187"/>
    <w:rsid w:val="000663C0"/>
    <w:rsid w:val="000A516C"/>
    <w:rsid w:val="00101BA7"/>
    <w:rsid w:val="00250F7F"/>
    <w:rsid w:val="0027161E"/>
    <w:rsid w:val="002B3549"/>
    <w:rsid w:val="00325CFA"/>
    <w:rsid w:val="003D0ED5"/>
    <w:rsid w:val="004356EF"/>
    <w:rsid w:val="004F4DC0"/>
    <w:rsid w:val="0061061C"/>
    <w:rsid w:val="0062407A"/>
    <w:rsid w:val="00672BA4"/>
    <w:rsid w:val="00686BA6"/>
    <w:rsid w:val="00691D07"/>
    <w:rsid w:val="006921EA"/>
    <w:rsid w:val="006A4429"/>
    <w:rsid w:val="00744CBF"/>
    <w:rsid w:val="007A58D7"/>
    <w:rsid w:val="007B303F"/>
    <w:rsid w:val="0081575A"/>
    <w:rsid w:val="008B52E3"/>
    <w:rsid w:val="008F4A84"/>
    <w:rsid w:val="009412D4"/>
    <w:rsid w:val="00A0748E"/>
    <w:rsid w:val="00A540F3"/>
    <w:rsid w:val="00A96B36"/>
    <w:rsid w:val="00B267E8"/>
    <w:rsid w:val="00B2698C"/>
    <w:rsid w:val="00C31E59"/>
    <w:rsid w:val="00C41236"/>
    <w:rsid w:val="00C507D3"/>
    <w:rsid w:val="00D1639B"/>
    <w:rsid w:val="00D248E6"/>
    <w:rsid w:val="00D54752"/>
    <w:rsid w:val="00DC1A96"/>
    <w:rsid w:val="00E24B45"/>
    <w:rsid w:val="00E94A6B"/>
    <w:rsid w:val="00F14081"/>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842">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olycross\Draft%20Jobs%20and%20Structure\Job%20Spec%20Template%20v1%20103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Spec Template v1 103113.dotx</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2014-04-10T18:57:00Z</cp:lastPrinted>
  <dcterms:created xsi:type="dcterms:W3CDTF">2015-03-13T13:51:00Z</dcterms:created>
  <dcterms:modified xsi:type="dcterms:W3CDTF">2015-03-13T13:51:00Z</dcterms:modified>
</cp:coreProperties>
</file>