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95" w:rsidRDefault="00CB3F95">
      <w:pPr>
        <w:spacing w:after="0" w:line="360" w:lineRule="auto"/>
        <w:rPr>
          <w:rFonts w:ascii="Times New Roman" w:hAnsi="Times New Roman"/>
          <w:sz w:val="24"/>
          <w:szCs w:val="24"/>
        </w:rPr>
      </w:pPr>
    </w:p>
    <w:p w:rsidR="00CB3F95" w:rsidRDefault="00CB3F95" w:rsidP="00CB3F95">
      <w:pPr>
        <w:spacing w:after="0" w:line="360" w:lineRule="auto"/>
        <w:jc w:val="center"/>
        <w:rPr>
          <w:rFonts w:ascii="Times New Roman" w:hAnsi="Times New Roman"/>
          <w:sz w:val="24"/>
          <w:szCs w:val="24"/>
        </w:rPr>
      </w:pPr>
      <w:r w:rsidRPr="00CB3F95">
        <w:rPr>
          <w:rFonts w:ascii="Times New Roman" w:hAnsi="Times New Roman"/>
          <w:sz w:val="24"/>
          <w:szCs w:val="24"/>
        </w:rPr>
        <w:t>2017 GUIDELINES FOR NON EXEMPT EMPLOYEE PERFORMANCE REVIEW</w:t>
      </w:r>
    </w:p>
    <w:p w:rsidR="00CB3F95" w:rsidRDefault="00CB3F95">
      <w:pPr>
        <w:spacing w:after="0" w:line="360" w:lineRule="auto"/>
        <w:rPr>
          <w:rFonts w:ascii="Times New Roman" w:hAnsi="Times New Roman"/>
          <w:sz w:val="24"/>
          <w:szCs w:val="24"/>
        </w:rPr>
      </w:pPr>
    </w:p>
    <w:p w:rsidR="00583B78" w:rsidRDefault="0009228E">
      <w:pPr>
        <w:spacing w:after="0" w:line="360" w:lineRule="auto"/>
      </w:pPr>
      <w:r>
        <w:rPr>
          <w:rFonts w:ascii="Times New Roman" w:hAnsi="Times New Roman"/>
          <w:sz w:val="24"/>
          <w:szCs w:val="24"/>
        </w:rPr>
        <w:t>Every year, as part of the College’s Performance Development Program, the College conducts performance reviews for non-exempt staff (hourly paid staff).  This year’s review will commence February 27, and the completed written reviews will be due in Human Resources (HR) by close-of-business on </w:t>
      </w:r>
      <w:r>
        <w:rPr>
          <w:rFonts w:ascii="Times New Roman" w:hAnsi="Times New Roman"/>
          <w:b/>
          <w:bCs/>
          <w:sz w:val="24"/>
          <w:szCs w:val="24"/>
        </w:rPr>
        <w:t>Friday, March 31, 2017.</w:t>
      </w:r>
    </w:p>
    <w:p w:rsidR="00583B78" w:rsidRDefault="00583B78">
      <w:pPr>
        <w:spacing w:after="0" w:line="360" w:lineRule="auto"/>
        <w:rPr>
          <w:rFonts w:ascii="Times New Roman" w:hAnsi="Times New Roman"/>
          <w:b/>
          <w:bCs/>
          <w:sz w:val="24"/>
          <w:szCs w:val="24"/>
        </w:rPr>
      </w:pPr>
    </w:p>
    <w:p w:rsidR="00583B78" w:rsidRDefault="0009228E">
      <w:pPr>
        <w:spacing w:after="0" w:line="360" w:lineRule="auto"/>
        <w:rPr>
          <w:rFonts w:ascii="Times New Roman" w:hAnsi="Times New Roman"/>
          <w:bCs/>
          <w:sz w:val="24"/>
          <w:szCs w:val="24"/>
        </w:rPr>
      </w:pPr>
      <w:r>
        <w:rPr>
          <w:rFonts w:ascii="Times New Roman" w:hAnsi="Times New Roman"/>
          <w:bCs/>
          <w:sz w:val="24"/>
          <w:szCs w:val="24"/>
        </w:rPr>
        <w:t>By that same date, Managers should report to their Directors or VP’s their review ratings – on the 1-5 scale – for individual employees. More information on the salary adjustment portion of the review will be communicated shortly.</w:t>
      </w:r>
    </w:p>
    <w:p w:rsidR="00583B78" w:rsidRDefault="00583B78">
      <w:pPr>
        <w:spacing w:after="0" w:line="360" w:lineRule="auto"/>
        <w:rPr>
          <w:rFonts w:ascii="Times New Roman" w:hAnsi="Times New Roman"/>
          <w:bCs/>
          <w:sz w:val="24"/>
          <w:szCs w:val="24"/>
        </w:rPr>
      </w:pPr>
    </w:p>
    <w:p w:rsidR="00583B78" w:rsidRDefault="0009228E">
      <w:pPr>
        <w:spacing w:after="0" w:line="360" w:lineRule="auto"/>
      </w:pPr>
      <w:r>
        <w:rPr>
          <w:rFonts w:ascii="Times New Roman" w:hAnsi="Times New Roman"/>
          <w:bCs/>
          <w:sz w:val="24"/>
          <w:szCs w:val="24"/>
        </w:rPr>
        <w:t xml:space="preserve">The components of the </w:t>
      </w:r>
      <w:r>
        <w:rPr>
          <w:rFonts w:ascii="Times New Roman" w:hAnsi="Times New Roman"/>
          <w:sz w:val="24"/>
          <w:szCs w:val="24"/>
        </w:rPr>
        <w:t>review process and the expectations for managers and the employees being reviewed – the “reviewees” – are much the same as last year.  HR has set forth a calendar – below – for you to follow, to help you stay on track and complete the review within the time allotted.</w:t>
      </w:r>
    </w:p>
    <w:p w:rsidR="00583B78" w:rsidRDefault="00583B78">
      <w:pPr>
        <w:spacing w:after="0" w:line="360" w:lineRule="auto"/>
        <w:rPr>
          <w:rFonts w:ascii="Times New Roman" w:hAnsi="Times New Roman"/>
          <w:sz w:val="24"/>
          <w:szCs w:val="24"/>
        </w:rPr>
      </w:pPr>
    </w:p>
    <w:p w:rsidR="00583B78" w:rsidRDefault="0009228E">
      <w:pPr>
        <w:spacing w:after="0" w:line="360" w:lineRule="auto"/>
        <w:rPr>
          <w:rFonts w:ascii="Times New Roman" w:hAnsi="Times New Roman"/>
          <w:b/>
          <w:sz w:val="24"/>
          <w:szCs w:val="24"/>
        </w:rPr>
      </w:pPr>
      <w:r>
        <w:rPr>
          <w:rFonts w:ascii="Times New Roman" w:hAnsi="Times New Roman"/>
          <w:b/>
          <w:sz w:val="24"/>
          <w:szCs w:val="24"/>
        </w:rPr>
        <w:t>Needed to Start the Review</w:t>
      </w:r>
    </w:p>
    <w:p w:rsidR="00583B78" w:rsidRDefault="0009228E">
      <w:pPr>
        <w:spacing w:after="0" w:line="360" w:lineRule="auto"/>
        <w:rPr>
          <w:rFonts w:ascii="Times New Roman" w:hAnsi="Times New Roman"/>
          <w:sz w:val="24"/>
          <w:szCs w:val="24"/>
        </w:rPr>
      </w:pPr>
      <w:r>
        <w:rPr>
          <w:rFonts w:ascii="Times New Roman" w:hAnsi="Times New Roman"/>
          <w:sz w:val="24"/>
          <w:szCs w:val="24"/>
        </w:rPr>
        <w:t>To conduct the review managers and reviewees will need to have the following</w:t>
      </w:r>
    </w:p>
    <w:p w:rsidR="00583B78" w:rsidRDefault="0009228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 employee’s job description </w:t>
      </w:r>
    </w:p>
    <w:p w:rsidR="00583B78" w:rsidRDefault="0009228E">
      <w:pPr>
        <w:pStyle w:val="ListParagraph"/>
        <w:numPr>
          <w:ilvl w:val="0"/>
          <w:numId w:val="1"/>
        </w:numPr>
        <w:spacing w:after="0" w:line="240" w:lineRule="auto"/>
      </w:pPr>
      <w:r>
        <w:rPr>
          <w:rFonts w:ascii="Times New Roman" w:hAnsi="Times New Roman"/>
          <w:sz w:val="24"/>
          <w:szCs w:val="24"/>
        </w:rPr>
        <w:t xml:space="preserve">The employee’s self-review form (filled out by the employee being reviewed prior to meeting with the Manager) – </w:t>
      </w:r>
      <w:r>
        <w:rPr>
          <w:rFonts w:ascii="Times New Roman" w:hAnsi="Times New Roman"/>
          <w:b/>
          <w:i/>
          <w:sz w:val="24"/>
          <w:szCs w:val="24"/>
        </w:rPr>
        <w:t>for non-exempt employees the self-review form continues to be “optional but highly recommended”</w:t>
      </w:r>
    </w:p>
    <w:p w:rsidR="00583B78" w:rsidRDefault="0009228E">
      <w:pPr>
        <w:pStyle w:val="ListParagraph"/>
        <w:numPr>
          <w:ilvl w:val="0"/>
          <w:numId w:val="1"/>
        </w:numPr>
        <w:spacing w:after="0" w:line="360" w:lineRule="auto"/>
        <w:rPr>
          <w:rFonts w:ascii="Times New Roman" w:hAnsi="Times New Roman"/>
          <w:sz w:val="24"/>
          <w:szCs w:val="24"/>
        </w:rPr>
      </w:pPr>
      <w:r>
        <w:rPr>
          <w:rFonts w:ascii="Times New Roman" w:hAnsi="Times New Roman"/>
          <w:sz w:val="24"/>
          <w:szCs w:val="24"/>
        </w:rPr>
        <w:t xml:space="preserve">The performance review form </w:t>
      </w:r>
    </w:p>
    <w:p w:rsidR="00583B78" w:rsidRDefault="00583B78">
      <w:pPr>
        <w:spacing w:after="0" w:line="360" w:lineRule="auto"/>
        <w:rPr>
          <w:rFonts w:ascii="Times New Roman" w:hAnsi="Times New Roman"/>
          <w:sz w:val="24"/>
          <w:szCs w:val="24"/>
        </w:rPr>
      </w:pPr>
    </w:p>
    <w:p w:rsidR="00583B78" w:rsidRDefault="0009228E">
      <w:pPr>
        <w:spacing w:after="0" w:line="360" w:lineRule="auto"/>
      </w:pPr>
      <w:r>
        <w:rPr>
          <w:rFonts w:ascii="Times New Roman" w:hAnsi="Times New Roman"/>
          <w:bCs/>
          <w:i/>
          <w:sz w:val="24"/>
          <w:szCs w:val="24"/>
        </w:rPr>
        <w:t xml:space="preserve">If you need </w:t>
      </w:r>
      <w:r>
        <w:rPr>
          <w:rFonts w:ascii="Times New Roman" w:hAnsi="Times New Roman"/>
          <w:bCs/>
          <w:i/>
          <w:sz w:val="24"/>
          <w:szCs w:val="24"/>
          <w:u w:val="single"/>
        </w:rPr>
        <w:t>job descriptions</w:t>
      </w:r>
      <w:r>
        <w:rPr>
          <w:rFonts w:ascii="Times New Roman" w:hAnsi="Times New Roman"/>
          <w:bCs/>
          <w:i/>
          <w:sz w:val="24"/>
          <w:szCs w:val="24"/>
        </w:rPr>
        <w:t xml:space="preserve"> contact </w:t>
      </w:r>
      <w:r w:rsidR="00CB3F95">
        <w:rPr>
          <w:rFonts w:ascii="Times New Roman" w:hAnsi="Times New Roman"/>
          <w:bCs/>
          <w:i/>
          <w:sz w:val="24"/>
          <w:szCs w:val="24"/>
        </w:rPr>
        <w:t xml:space="preserve">Cheryl </w:t>
      </w:r>
      <w:proofErr w:type="spellStart"/>
      <w:r w:rsidR="00CB3F95">
        <w:rPr>
          <w:rFonts w:ascii="Times New Roman" w:hAnsi="Times New Roman"/>
          <w:bCs/>
          <w:i/>
          <w:sz w:val="24"/>
          <w:szCs w:val="24"/>
        </w:rPr>
        <w:t>Archambeault</w:t>
      </w:r>
      <w:proofErr w:type="spellEnd"/>
      <w:r w:rsidR="00CB3F95">
        <w:rPr>
          <w:rFonts w:ascii="Times New Roman" w:hAnsi="Times New Roman"/>
          <w:bCs/>
          <w:i/>
          <w:sz w:val="24"/>
          <w:szCs w:val="24"/>
        </w:rPr>
        <w:t xml:space="preserve"> x 2756</w:t>
      </w:r>
      <w:r>
        <w:rPr>
          <w:rFonts w:ascii="Times New Roman" w:hAnsi="Times New Roman"/>
          <w:bCs/>
          <w:i/>
          <w:sz w:val="24"/>
          <w:szCs w:val="24"/>
        </w:rPr>
        <w:t xml:space="preserve"> in HR. All the </w:t>
      </w:r>
      <w:r>
        <w:rPr>
          <w:rFonts w:ascii="Times New Roman" w:hAnsi="Times New Roman"/>
          <w:bCs/>
          <w:i/>
          <w:sz w:val="24"/>
          <w:szCs w:val="24"/>
          <w:u w:val="single"/>
        </w:rPr>
        <w:t>2017 performance review forms</w:t>
      </w:r>
      <w:r>
        <w:rPr>
          <w:rFonts w:ascii="Times New Roman" w:hAnsi="Times New Roman"/>
          <w:bCs/>
          <w:i/>
          <w:sz w:val="24"/>
          <w:szCs w:val="24"/>
        </w:rPr>
        <w:t xml:space="preserve"> are available at </w:t>
      </w:r>
      <w:hyperlink r:id="rId8" w:history="1">
        <w:r w:rsidR="00CB3F95">
          <w:rPr>
            <w:rStyle w:val="Hyperlink"/>
            <w:rFonts w:ascii="Times New Roman" w:hAnsi="Times New Roman"/>
            <w:bCs/>
            <w:i/>
            <w:sz w:val="24"/>
            <w:szCs w:val="24"/>
          </w:rPr>
          <w:t>http://www.holycross.edu/human-resources/performance-development-program-forms</w:t>
        </w:r>
      </w:hyperlink>
      <w:r>
        <w:rPr>
          <w:rFonts w:ascii="Times New Roman" w:hAnsi="Times New Roman"/>
          <w:bCs/>
          <w:i/>
          <w:sz w:val="24"/>
          <w:szCs w:val="24"/>
        </w:rPr>
        <w:t>. If you do not see the forms you want to use, please contact Kate or Karen.</w:t>
      </w:r>
    </w:p>
    <w:p w:rsidR="00583B78" w:rsidRDefault="00583B78">
      <w:pPr>
        <w:spacing w:after="0" w:line="360" w:lineRule="auto"/>
        <w:rPr>
          <w:rFonts w:ascii="Times New Roman" w:hAnsi="Times New Roman"/>
          <w:bCs/>
          <w:i/>
          <w:sz w:val="24"/>
          <w:szCs w:val="24"/>
        </w:rPr>
      </w:pPr>
    </w:p>
    <w:p w:rsidR="00583B78" w:rsidRDefault="0009228E">
      <w:pPr>
        <w:spacing w:after="0" w:line="360" w:lineRule="auto"/>
        <w:rPr>
          <w:rFonts w:ascii="Times New Roman" w:hAnsi="Times New Roman"/>
          <w:b/>
          <w:bCs/>
          <w:sz w:val="24"/>
          <w:szCs w:val="24"/>
        </w:rPr>
      </w:pPr>
      <w:r>
        <w:rPr>
          <w:rFonts w:ascii="Times New Roman" w:hAnsi="Times New Roman"/>
          <w:b/>
          <w:bCs/>
          <w:sz w:val="24"/>
          <w:szCs w:val="24"/>
        </w:rPr>
        <w:t>Week 1: February 27-March 3, 2017</w:t>
      </w:r>
    </w:p>
    <w:p w:rsidR="00583B78" w:rsidRDefault="0009228E">
      <w:pPr>
        <w:spacing w:after="0" w:line="360" w:lineRule="auto"/>
        <w:rPr>
          <w:rFonts w:ascii="Times New Roman" w:hAnsi="Times New Roman"/>
          <w:bCs/>
          <w:i/>
          <w:sz w:val="24"/>
          <w:szCs w:val="24"/>
        </w:rPr>
      </w:pPr>
      <w:r>
        <w:rPr>
          <w:rFonts w:ascii="Times New Roman" w:hAnsi="Times New Roman"/>
          <w:bCs/>
          <w:i/>
          <w:sz w:val="24"/>
          <w:szCs w:val="24"/>
        </w:rPr>
        <w:t xml:space="preserve">Manager: </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lastRenderedPageBreak/>
        <w:t>Reviews the job description (see below)</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Reviews the prior year’s review, including performance goals set</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Reviews any other relevant documentation – e.g. feedback received concerning the employee during the year, records of counseling or discipline, etc.</w:t>
      </w:r>
    </w:p>
    <w:p w:rsidR="00583B78" w:rsidRDefault="0009228E">
      <w:pPr>
        <w:pStyle w:val="ListParagraph"/>
        <w:numPr>
          <w:ilvl w:val="0"/>
          <w:numId w:val="2"/>
        </w:numPr>
        <w:spacing w:after="0" w:line="240" w:lineRule="auto"/>
      </w:pPr>
      <w:r>
        <w:rPr>
          <w:rFonts w:ascii="Times New Roman" w:hAnsi="Times New Roman"/>
          <w:b/>
          <w:i/>
          <w:sz w:val="24"/>
          <w:szCs w:val="24"/>
        </w:rPr>
        <w:t xml:space="preserve">Optional but highly recommended: </w:t>
      </w:r>
      <w:r>
        <w:rPr>
          <w:rFonts w:ascii="Times New Roman" w:hAnsi="Times New Roman"/>
          <w:bCs/>
          <w:sz w:val="24"/>
          <w:szCs w:val="24"/>
        </w:rPr>
        <w:t>Asks the employee to fill out a self-review form by March 3</w:t>
      </w:r>
    </w:p>
    <w:p w:rsidR="00583B78" w:rsidRDefault="00583B78">
      <w:pPr>
        <w:spacing w:after="0" w:line="240" w:lineRule="auto"/>
        <w:rPr>
          <w:rFonts w:ascii="Times New Roman" w:hAnsi="Times New Roman"/>
          <w:bCs/>
          <w:sz w:val="24"/>
          <w:szCs w:val="24"/>
        </w:rPr>
      </w:pPr>
    </w:p>
    <w:p w:rsidR="00583B78" w:rsidRDefault="0009228E">
      <w:pPr>
        <w:spacing w:after="0" w:line="240" w:lineRule="auto"/>
      </w:pPr>
      <w:r>
        <w:rPr>
          <w:rFonts w:ascii="Times New Roman" w:hAnsi="Times New Roman"/>
          <w:sz w:val="24"/>
          <w:szCs w:val="24"/>
        </w:rPr>
        <w:t xml:space="preserve">The </w:t>
      </w:r>
      <w:r>
        <w:rPr>
          <w:rFonts w:ascii="Times New Roman" w:hAnsi="Times New Roman"/>
          <w:i/>
          <w:sz w:val="24"/>
          <w:szCs w:val="24"/>
        </w:rPr>
        <w:t>job description</w:t>
      </w:r>
      <w:r>
        <w:rPr>
          <w:rFonts w:ascii="Times New Roman" w:hAnsi="Times New Roman"/>
          <w:sz w:val="24"/>
          <w:szCs w:val="24"/>
        </w:rPr>
        <w:t xml:space="preserve"> defines the essential responsibilities of the job and is critical for setting work expectations during the course of the year. Role descriptions should be clear and unambiguous.  The job description also outlines the knowledge and skills needed for success in the job. Please review the job description with the employee to make sure it is accurate. </w:t>
      </w:r>
    </w:p>
    <w:p w:rsidR="00583B78" w:rsidRDefault="00583B78">
      <w:pPr>
        <w:spacing w:after="0" w:line="360" w:lineRule="auto"/>
        <w:rPr>
          <w:rFonts w:ascii="Times New Roman" w:hAnsi="Times New Roman"/>
          <w:b/>
          <w:bCs/>
          <w:sz w:val="24"/>
          <w:szCs w:val="24"/>
        </w:rPr>
      </w:pPr>
    </w:p>
    <w:p w:rsidR="00583B78" w:rsidRDefault="0009228E">
      <w:pPr>
        <w:spacing w:after="0" w:line="360" w:lineRule="auto"/>
        <w:rPr>
          <w:rFonts w:ascii="Times New Roman" w:hAnsi="Times New Roman"/>
          <w:bCs/>
          <w:i/>
          <w:sz w:val="24"/>
          <w:szCs w:val="24"/>
        </w:rPr>
      </w:pPr>
      <w:r>
        <w:rPr>
          <w:rFonts w:ascii="Times New Roman" w:hAnsi="Times New Roman"/>
          <w:bCs/>
          <w:i/>
          <w:sz w:val="24"/>
          <w:szCs w:val="24"/>
        </w:rPr>
        <w:t xml:space="preserve">Employee: </w:t>
      </w:r>
    </w:p>
    <w:p w:rsidR="00583B78" w:rsidRDefault="0009228E">
      <w:pPr>
        <w:pStyle w:val="ListParagraph"/>
        <w:numPr>
          <w:ilvl w:val="0"/>
          <w:numId w:val="3"/>
        </w:numPr>
        <w:spacing w:after="0" w:line="240" w:lineRule="auto"/>
      </w:pPr>
      <w:r>
        <w:rPr>
          <w:rFonts w:ascii="Times New Roman" w:hAnsi="Times New Roman"/>
          <w:b/>
          <w:i/>
          <w:sz w:val="24"/>
          <w:szCs w:val="24"/>
        </w:rPr>
        <w:t xml:space="preserve">Optional but highly recommended: </w:t>
      </w:r>
      <w:r>
        <w:rPr>
          <w:rFonts w:ascii="Times New Roman" w:hAnsi="Times New Roman"/>
          <w:bCs/>
          <w:sz w:val="24"/>
          <w:szCs w:val="24"/>
        </w:rPr>
        <w:t>Fills out a self-review form &amp; delivers to Manager by March 3</w:t>
      </w:r>
    </w:p>
    <w:p w:rsidR="00583B78" w:rsidRDefault="00583B78">
      <w:pPr>
        <w:spacing w:after="0" w:line="360" w:lineRule="auto"/>
        <w:rPr>
          <w:rFonts w:ascii="Times New Roman" w:hAnsi="Times New Roman"/>
          <w:b/>
          <w:bCs/>
          <w:sz w:val="24"/>
          <w:szCs w:val="24"/>
        </w:rPr>
      </w:pPr>
    </w:p>
    <w:p w:rsidR="00583B78" w:rsidRDefault="0009228E">
      <w:pPr>
        <w:spacing w:after="0" w:line="360" w:lineRule="auto"/>
        <w:rPr>
          <w:rFonts w:ascii="Times New Roman" w:hAnsi="Times New Roman"/>
          <w:b/>
          <w:bCs/>
          <w:sz w:val="24"/>
          <w:szCs w:val="24"/>
        </w:rPr>
      </w:pPr>
      <w:r>
        <w:rPr>
          <w:rFonts w:ascii="Times New Roman" w:hAnsi="Times New Roman"/>
          <w:b/>
          <w:bCs/>
          <w:sz w:val="24"/>
          <w:szCs w:val="24"/>
        </w:rPr>
        <w:t>Weeks 2 &amp; 3: March 6 - 17, 2017</w:t>
      </w:r>
    </w:p>
    <w:p w:rsidR="00583B78" w:rsidRDefault="0009228E">
      <w:pPr>
        <w:spacing w:after="0" w:line="360" w:lineRule="auto"/>
        <w:rPr>
          <w:rFonts w:ascii="Times New Roman" w:hAnsi="Times New Roman"/>
          <w:bCs/>
          <w:i/>
          <w:sz w:val="24"/>
          <w:szCs w:val="24"/>
        </w:rPr>
      </w:pPr>
      <w:r>
        <w:rPr>
          <w:rFonts w:ascii="Times New Roman" w:hAnsi="Times New Roman"/>
          <w:bCs/>
          <w:i/>
          <w:sz w:val="24"/>
          <w:szCs w:val="24"/>
        </w:rPr>
        <w:t xml:space="preserve">Manager: </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Reviews employee’s self-review (if completed)</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Schedules a time to meet with the employee</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Creates a draft of the employee’s performance review form, to be shared with the employee during the annual review meeting</w:t>
      </w:r>
    </w:p>
    <w:p w:rsidR="00583B78" w:rsidRDefault="0009228E">
      <w:pPr>
        <w:pStyle w:val="ListParagraph"/>
        <w:numPr>
          <w:ilvl w:val="0"/>
          <w:numId w:val="2"/>
        </w:numPr>
        <w:spacing w:after="0" w:line="240" w:lineRule="auto"/>
      </w:pPr>
      <w:r>
        <w:rPr>
          <w:rFonts w:ascii="Times New Roman" w:hAnsi="Times New Roman"/>
          <w:bCs/>
          <w:sz w:val="24"/>
          <w:szCs w:val="24"/>
        </w:rPr>
        <w:t>Meets with the employee to discuss the self-review (if completed), the draft performance review form, the employee’s progress towards the goals set during the prior year’s review, new goals for the upcoming year, and the plans for</w:t>
      </w:r>
      <w:r>
        <w:rPr>
          <w:rFonts w:ascii="Times New Roman" w:eastAsia="Times New Roman" w:hAnsi="Times New Roman"/>
          <w:color w:val="222222"/>
          <w:sz w:val="24"/>
          <w:szCs w:val="24"/>
        </w:rPr>
        <w:t xml:space="preserve"> employee’s professional development (see below, Manager Tips for an Effective Performance Meeting”) </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Reviews with the employee the job description – does it need to be updated?</w:t>
      </w:r>
    </w:p>
    <w:p w:rsidR="00583B78" w:rsidRDefault="00583B78">
      <w:pPr>
        <w:spacing w:after="0" w:line="360" w:lineRule="auto"/>
        <w:rPr>
          <w:rFonts w:ascii="Times New Roman" w:hAnsi="Times New Roman"/>
          <w:bCs/>
          <w:i/>
          <w:sz w:val="24"/>
          <w:szCs w:val="24"/>
        </w:rPr>
      </w:pPr>
    </w:p>
    <w:p w:rsidR="00583B78" w:rsidRDefault="0009228E">
      <w:pPr>
        <w:spacing w:after="0" w:line="360" w:lineRule="auto"/>
        <w:rPr>
          <w:rFonts w:ascii="Times New Roman" w:hAnsi="Times New Roman"/>
          <w:bCs/>
          <w:i/>
          <w:sz w:val="24"/>
          <w:szCs w:val="24"/>
        </w:rPr>
      </w:pPr>
      <w:r>
        <w:rPr>
          <w:rFonts w:ascii="Times New Roman" w:hAnsi="Times New Roman"/>
          <w:bCs/>
          <w:i/>
          <w:sz w:val="24"/>
          <w:szCs w:val="24"/>
        </w:rPr>
        <w:t xml:space="preserve">Employee: </w:t>
      </w:r>
    </w:p>
    <w:p w:rsidR="00583B78" w:rsidRDefault="0009228E">
      <w:pPr>
        <w:pStyle w:val="ListParagraph"/>
        <w:numPr>
          <w:ilvl w:val="0"/>
          <w:numId w:val="2"/>
        </w:numPr>
        <w:spacing w:after="0" w:line="240" w:lineRule="auto"/>
      </w:pPr>
      <w:r>
        <w:rPr>
          <w:rFonts w:ascii="Times New Roman" w:hAnsi="Times New Roman"/>
          <w:bCs/>
          <w:sz w:val="24"/>
          <w:szCs w:val="24"/>
        </w:rPr>
        <w:t>Meets with the Manager to discuss the self-review (if completed), progress towards the goals set during the prior year’s review and the plans for</w:t>
      </w:r>
      <w:r>
        <w:rPr>
          <w:rFonts w:ascii="Times New Roman" w:eastAsia="Times New Roman" w:hAnsi="Times New Roman"/>
          <w:color w:val="222222"/>
          <w:sz w:val="24"/>
          <w:szCs w:val="24"/>
        </w:rPr>
        <w:t xml:space="preserve"> professional development </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Reviews with the Manager the job description – does it need to be updated?</w:t>
      </w:r>
    </w:p>
    <w:p w:rsidR="00583B78" w:rsidRDefault="00583B78">
      <w:pPr>
        <w:spacing w:after="0" w:line="360" w:lineRule="auto"/>
        <w:rPr>
          <w:rFonts w:ascii="Times New Roman" w:hAnsi="Times New Roman"/>
          <w:b/>
          <w:bCs/>
          <w:sz w:val="24"/>
          <w:szCs w:val="24"/>
        </w:rPr>
      </w:pPr>
    </w:p>
    <w:p w:rsidR="00583B78" w:rsidRDefault="0009228E">
      <w:pPr>
        <w:spacing w:after="0" w:line="240" w:lineRule="auto"/>
      </w:pPr>
      <w:r>
        <w:rPr>
          <w:rFonts w:ascii="Times New Roman" w:hAnsi="Times New Roman"/>
          <w:bCs/>
          <w:sz w:val="24"/>
          <w:szCs w:val="24"/>
        </w:rPr>
        <w:t>Here are some “</w:t>
      </w:r>
      <w:r>
        <w:rPr>
          <w:rFonts w:ascii="Times New Roman" w:hAnsi="Times New Roman"/>
          <w:bCs/>
          <w:sz w:val="24"/>
          <w:szCs w:val="24"/>
          <w:u w:val="single"/>
        </w:rPr>
        <w:t>Manager Tips for an Effective Performance Meeting</w:t>
      </w:r>
      <w:r>
        <w:rPr>
          <w:rFonts w:ascii="Times New Roman" w:hAnsi="Times New Roman"/>
          <w:bCs/>
          <w:sz w:val="24"/>
          <w:szCs w:val="24"/>
        </w:rPr>
        <w:t xml:space="preserve">”:  The meeting is the most important part of the review! Schedule the meeting in advance and allow enough time for a thorough discussion. Remember the Stephen Covey’s Habit #5 – “Seek First to Understand, Then to Be Understood” and the </w:t>
      </w:r>
      <w:proofErr w:type="spellStart"/>
      <w:r>
        <w:rPr>
          <w:rFonts w:ascii="Times New Roman" w:hAnsi="Times New Roman"/>
          <w:bCs/>
          <w:sz w:val="24"/>
          <w:szCs w:val="24"/>
        </w:rPr>
        <w:t>Ignatian</w:t>
      </w:r>
      <w:proofErr w:type="spellEnd"/>
      <w:r>
        <w:rPr>
          <w:rFonts w:ascii="Times New Roman" w:hAnsi="Times New Roman"/>
          <w:bCs/>
          <w:sz w:val="24"/>
          <w:szCs w:val="24"/>
        </w:rPr>
        <w:t xml:space="preserve"> “Assumption of Good Intentionality</w:t>
      </w:r>
      <w:r>
        <w:rPr>
          <w:rStyle w:val="FootnoteReference"/>
          <w:rFonts w:ascii="Times New Roman" w:hAnsi="Times New Roman"/>
          <w:bCs/>
          <w:sz w:val="24"/>
          <w:szCs w:val="24"/>
        </w:rPr>
        <w:footnoteReference w:id="1"/>
      </w:r>
      <w:r>
        <w:rPr>
          <w:rFonts w:ascii="Times New Roman" w:hAnsi="Times New Roman"/>
          <w:bCs/>
          <w:sz w:val="24"/>
          <w:szCs w:val="24"/>
        </w:rPr>
        <w:t xml:space="preserve">.” Hold the meeting in a quiet place, away from the regular work environment, to avoid distractions or interruptions. Gather input from others – the employee’s customers, colleagues – prior to the </w:t>
      </w:r>
      <w:r>
        <w:rPr>
          <w:rFonts w:ascii="Times New Roman" w:hAnsi="Times New Roman"/>
          <w:bCs/>
          <w:sz w:val="24"/>
          <w:szCs w:val="24"/>
        </w:rPr>
        <w:lastRenderedPageBreak/>
        <w:t xml:space="preserve">meeting. Prepare for the meeting – practice what you intend to say in advance. Think about what the employee may say in response and prepare your own response. </w:t>
      </w:r>
    </w:p>
    <w:p w:rsidR="00583B78" w:rsidRDefault="00583B78">
      <w:pPr>
        <w:spacing w:after="0" w:line="240" w:lineRule="auto"/>
        <w:rPr>
          <w:rFonts w:ascii="Times New Roman" w:hAnsi="Times New Roman"/>
          <w:bCs/>
          <w:sz w:val="24"/>
          <w:szCs w:val="24"/>
        </w:rPr>
      </w:pPr>
    </w:p>
    <w:p w:rsidR="00583B78" w:rsidRDefault="0009228E">
      <w:pPr>
        <w:spacing w:after="0" w:line="360" w:lineRule="auto"/>
        <w:rPr>
          <w:rFonts w:ascii="Times New Roman" w:hAnsi="Times New Roman"/>
          <w:b/>
          <w:bCs/>
          <w:sz w:val="24"/>
          <w:szCs w:val="24"/>
        </w:rPr>
      </w:pPr>
      <w:r>
        <w:rPr>
          <w:rFonts w:ascii="Times New Roman" w:hAnsi="Times New Roman"/>
          <w:b/>
          <w:bCs/>
          <w:sz w:val="24"/>
          <w:szCs w:val="24"/>
        </w:rPr>
        <w:t>Weeks 4&amp;5: March 20 - 31, 2017</w:t>
      </w:r>
    </w:p>
    <w:p w:rsidR="00583B78" w:rsidRDefault="0009228E">
      <w:pPr>
        <w:spacing w:after="0" w:line="360" w:lineRule="auto"/>
        <w:rPr>
          <w:rFonts w:ascii="Times New Roman" w:hAnsi="Times New Roman"/>
          <w:bCs/>
          <w:i/>
          <w:sz w:val="24"/>
          <w:szCs w:val="24"/>
        </w:rPr>
      </w:pPr>
      <w:r>
        <w:rPr>
          <w:rFonts w:ascii="Times New Roman" w:hAnsi="Times New Roman"/>
          <w:bCs/>
          <w:i/>
          <w:sz w:val="24"/>
          <w:szCs w:val="24"/>
        </w:rPr>
        <w:t xml:space="preserve">Manager: </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Edits the draft performance  review and creates the final version</w:t>
      </w:r>
    </w:p>
    <w:p w:rsidR="00583B78" w:rsidRDefault="0009228E">
      <w:pPr>
        <w:pStyle w:val="ListParagraph"/>
        <w:numPr>
          <w:ilvl w:val="0"/>
          <w:numId w:val="4"/>
        </w:numPr>
        <w:spacing w:after="0" w:line="240" w:lineRule="auto"/>
        <w:ind w:left="720"/>
      </w:pPr>
      <w:r>
        <w:rPr>
          <w:rFonts w:ascii="Times New Roman" w:hAnsi="Times New Roman"/>
          <w:bCs/>
          <w:sz w:val="24"/>
          <w:szCs w:val="24"/>
        </w:rPr>
        <w:t xml:space="preserve">Determines the overall ratings – on the 1-5 scale – for all direct reports and communicates that to his or her Director/VP for approval  </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Initials each page of the review and signs the front page</w:t>
      </w:r>
    </w:p>
    <w:p w:rsidR="00583B78" w:rsidRDefault="0009228E">
      <w:pPr>
        <w:pStyle w:val="ListParagraph"/>
        <w:numPr>
          <w:ilvl w:val="0"/>
          <w:numId w:val="2"/>
        </w:numPr>
        <w:spacing w:after="0" w:line="240" w:lineRule="auto"/>
      </w:pPr>
      <w:r>
        <w:rPr>
          <w:rFonts w:ascii="Times New Roman" w:hAnsi="Times New Roman"/>
          <w:bCs/>
          <w:sz w:val="24"/>
          <w:szCs w:val="24"/>
        </w:rPr>
        <w:t>Fills out the overall rating, as approved by the Director/VP– on the 1-5 scale – on the form</w:t>
      </w:r>
      <w:bookmarkStart w:id="0" w:name="_GoBack"/>
      <w:bookmarkEnd w:id="0"/>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Gives the review to the employee for their signature</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Gives a copy of the final signed review to the employee and keeps a copy of the review and self-review for his or her files</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Delivers the original of the final signed review and self-review to HR by the March 31 deadline – the form must have the overall rating filled out: HR will not accept forms without ratings or ratings without forms</w:t>
      </w:r>
    </w:p>
    <w:p w:rsidR="00583B78" w:rsidRDefault="0009228E">
      <w:pPr>
        <w:pStyle w:val="ListParagraph"/>
        <w:numPr>
          <w:ilvl w:val="0"/>
          <w:numId w:val="2"/>
        </w:numPr>
        <w:spacing w:after="0" w:line="240" w:lineRule="auto"/>
        <w:rPr>
          <w:rFonts w:ascii="Times New Roman" w:hAnsi="Times New Roman"/>
          <w:bCs/>
          <w:sz w:val="24"/>
          <w:szCs w:val="24"/>
        </w:rPr>
      </w:pPr>
      <w:r>
        <w:rPr>
          <w:rFonts w:ascii="Times New Roman" w:hAnsi="Times New Roman"/>
          <w:bCs/>
          <w:sz w:val="24"/>
          <w:szCs w:val="24"/>
        </w:rPr>
        <w:t>If needed, updates the job description</w:t>
      </w:r>
    </w:p>
    <w:p w:rsidR="00583B78" w:rsidRDefault="00583B78">
      <w:pPr>
        <w:spacing w:after="0" w:line="360" w:lineRule="auto"/>
        <w:rPr>
          <w:rFonts w:ascii="Times New Roman" w:hAnsi="Times New Roman"/>
          <w:sz w:val="24"/>
          <w:szCs w:val="24"/>
        </w:rPr>
      </w:pPr>
    </w:p>
    <w:p w:rsidR="00583B78" w:rsidRDefault="0009228E">
      <w:pPr>
        <w:spacing w:after="0" w:line="240" w:lineRule="auto"/>
        <w:rPr>
          <w:rFonts w:ascii="Times New Roman" w:hAnsi="Times New Roman"/>
          <w:bCs/>
          <w:i/>
          <w:sz w:val="24"/>
          <w:szCs w:val="24"/>
        </w:rPr>
      </w:pPr>
      <w:r>
        <w:rPr>
          <w:rFonts w:ascii="Times New Roman" w:hAnsi="Times New Roman"/>
          <w:bCs/>
          <w:i/>
          <w:sz w:val="24"/>
          <w:szCs w:val="24"/>
        </w:rPr>
        <w:t xml:space="preserve">Employee: </w:t>
      </w:r>
    </w:p>
    <w:p w:rsidR="00583B78" w:rsidRDefault="0009228E">
      <w:pPr>
        <w:pStyle w:val="ListParagraph"/>
        <w:numPr>
          <w:ilvl w:val="0"/>
          <w:numId w:val="5"/>
        </w:numPr>
        <w:spacing w:after="0" w:line="240" w:lineRule="auto"/>
      </w:pPr>
      <w:r>
        <w:rPr>
          <w:rFonts w:ascii="Times New Roman" w:hAnsi="Times New Roman"/>
          <w:bCs/>
          <w:sz w:val="24"/>
          <w:szCs w:val="24"/>
        </w:rPr>
        <w:t>On receiving the final review, reads it and signs it (the employee can also add their comments)</w:t>
      </w:r>
    </w:p>
    <w:p w:rsidR="00583B78" w:rsidRDefault="0009228E">
      <w:pPr>
        <w:pStyle w:val="ListParagraph"/>
        <w:numPr>
          <w:ilvl w:val="0"/>
          <w:numId w:val="5"/>
        </w:numPr>
        <w:spacing w:after="0" w:line="240" w:lineRule="auto"/>
      </w:pPr>
      <w:r>
        <w:rPr>
          <w:rFonts w:ascii="Times New Roman" w:hAnsi="Times New Roman"/>
          <w:bCs/>
          <w:sz w:val="24"/>
          <w:szCs w:val="24"/>
        </w:rPr>
        <w:t>Signs the review and returns it to the manager</w:t>
      </w:r>
    </w:p>
    <w:p w:rsidR="00583B78" w:rsidRDefault="00583B78">
      <w:pPr>
        <w:spacing w:after="0" w:line="360" w:lineRule="auto"/>
        <w:rPr>
          <w:rFonts w:ascii="Times New Roman" w:eastAsia="Times New Roman" w:hAnsi="Times New Roman"/>
          <w:color w:val="222222"/>
          <w:sz w:val="24"/>
          <w:szCs w:val="24"/>
          <w:shd w:val="clear" w:color="auto" w:fill="FFFF00"/>
        </w:rPr>
      </w:pPr>
    </w:p>
    <w:sectPr w:rsidR="00583B7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FC" w:rsidRDefault="0009228E">
      <w:pPr>
        <w:spacing w:after="0" w:line="240" w:lineRule="auto"/>
      </w:pPr>
      <w:r>
        <w:separator/>
      </w:r>
    </w:p>
  </w:endnote>
  <w:endnote w:type="continuationSeparator" w:id="0">
    <w:p w:rsidR="00D072FC" w:rsidRDefault="0009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FC" w:rsidRDefault="0009228E">
      <w:pPr>
        <w:spacing w:after="0" w:line="240" w:lineRule="auto"/>
      </w:pPr>
      <w:r>
        <w:rPr>
          <w:color w:val="000000"/>
        </w:rPr>
        <w:separator/>
      </w:r>
    </w:p>
  </w:footnote>
  <w:footnote w:type="continuationSeparator" w:id="0">
    <w:p w:rsidR="00D072FC" w:rsidRDefault="0009228E">
      <w:pPr>
        <w:spacing w:after="0" w:line="240" w:lineRule="auto"/>
      </w:pPr>
      <w:r>
        <w:continuationSeparator/>
      </w:r>
    </w:p>
  </w:footnote>
  <w:footnote w:id="1">
    <w:p w:rsidR="00583B78" w:rsidRDefault="0009228E">
      <w:pPr>
        <w:pStyle w:val="FootnoteText"/>
      </w:pPr>
      <w:r>
        <w:rPr>
          <w:rStyle w:val="FootnoteReference"/>
        </w:rPr>
        <w:footnoteRef/>
      </w:r>
      <w:r>
        <w:rPr>
          <w:rFonts w:ascii="Times New Roman" w:hAnsi="Times New Roman"/>
        </w:rPr>
        <w:t xml:space="preserve"> </w:t>
      </w:r>
      <w:r>
        <w:rPr>
          <w:rFonts w:ascii="Times New Roman" w:eastAsia="Times New Roman" w:hAnsi="Times New Roman"/>
        </w:rPr>
        <w:t xml:space="preserve">“Take as your assumption that every good person should be more ready to affirm his neighbor’s proposition than to condemn 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95" w:rsidRDefault="00CB3F95" w:rsidP="00CB3F95">
    <w:pPr>
      <w:pStyle w:val="Header"/>
      <w:jc w:val="center"/>
    </w:pPr>
    <w:r>
      <w:rPr>
        <w:noProof/>
      </w:rPr>
      <w:drawing>
        <wp:inline distT="0" distB="0" distL="0" distR="0" wp14:anchorId="3B6C15AD" wp14:editId="3C88581A">
          <wp:extent cx="17145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49BB"/>
    <w:multiLevelType w:val="multilevel"/>
    <w:tmpl w:val="AC76C1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26605D8"/>
    <w:multiLevelType w:val="multilevel"/>
    <w:tmpl w:val="B2586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ACB6DFC"/>
    <w:multiLevelType w:val="multilevel"/>
    <w:tmpl w:val="5274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256143"/>
    <w:multiLevelType w:val="multilevel"/>
    <w:tmpl w:val="01CC4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7F651F63"/>
    <w:multiLevelType w:val="multilevel"/>
    <w:tmpl w:val="97B21D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83B78"/>
    <w:rsid w:val="0009228E"/>
    <w:rsid w:val="00385A8F"/>
    <w:rsid w:val="00583B78"/>
    <w:rsid w:val="00CB3F95"/>
    <w:rsid w:val="00D0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CB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95"/>
  </w:style>
  <w:style w:type="paragraph" w:styleId="Footer">
    <w:name w:val="footer"/>
    <w:basedOn w:val="Normal"/>
    <w:link w:val="FooterChar"/>
    <w:uiPriority w:val="99"/>
    <w:unhideWhenUsed/>
    <w:rsid w:val="00CB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CB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95"/>
  </w:style>
  <w:style w:type="paragraph" w:styleId="Footer">
    <w:name w:val="footer"/>
    <w:basedOn w:val="Normal"/>
    <w:link w:val="FooterChar"/>
    <w:uiPriority w:val="99"/>
    <w:unhideWhenUsed/>
    <w:rsid w:val="00CB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olycross.edu/human-resources/performance-development-program-for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dcterms:created xsi:type="dcterms:W3CDTF">2017-02-24T17:42:00Z</dcterms:created>
  <dcterms:modified xsi:type="dcterms:W3CDTF">2017-02-24T17:42:00Z</dcterms:modified>
</cp:coreProperties>
</file>